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ROMÂNIA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BISTRIŢA-NĂSĂUD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PRIMĂRIA  COMUNEI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PRIMAR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Tel: 00(40)263-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354155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; Fax: 00(40)263-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354177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E – mail primaria</w:t>
      </w:r>
      <w:r w:rsidR="00984F54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@yahoo.com</w:t>
      </w:r>
    </w:p>
    <w:p w:rsidR="00BB1E95" w:rsidRPr="00BB1E95" w:rsidRDefault="00BB1E95" w:rsidP="00BB1E95">
      <w:pPr>
        <w:spacing w:after="0" w:line="240" w:lineRule="auto"/>
        <w:jc w:val="center"/>
        <w:rPr>
          <w:sz w:val="18"/>
          <w:lang w:val="ro-RO"/>
        </w:rPr>
      </w:pP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C045706" wp14:editId="5D8B691B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" strokecolor="red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84C082D" wp14:editId="27E2783F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" strokecolor="blue" strokeweight="3pt"/>
            </w:pict>
          </mc:Fallback>
        </mc:AlternateContent>
      </w:r>
    </w:p>
    <w:p w:rsidR="00BB1E95" w:rsidRPr="00BB1E95" w:rsidRDefault="00BB1E95" w:rsidP="00BB1E95">
      <w:pPr>
        <w:tabs>
          <w:tab w:val="left" w:pos="408"/>
          <w:tab w:val="right" w:pos="9922"/>
        </w:tabs>
        <w:jc w:val="center"/>
        <w:rPr>
          <w:rFonts w:eastAsiaTheme="minorEastAsia"/>
          <w:b/>
          <w:sz w:val="18"/>
          <w:szCs w:val="20"/>
          <w:lang w:val="ro-RO"/>
        </w:rPr>
      </w:pPr>
      <w:r w:rsidRPr="00BB1E95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62BD0D2" wp14:editId="49F6CA27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" strokecolor="yellow" strokeweight="3pt"/>
            </w:pict>
          </mc:Fallback>
        </mc:AlternateContent>
      </w: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HOTĂRÂRE</w:t>
      </w:r>
    </w:p>
    <w:p w:rsidR="00E37604" w:rsidRPr="00BB1E95" w:rsidRDefault="00E37604" w:rsidP="00E3760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9329A">
        <w:rPr>
          <w:rFonts w:ascii="Times New Roman" w:eastAsiaTheme="minorEastAsia" w:hAnsi="Times New Roman" w:cs="Times New Roman"/>
          <w:b/>
          <w:sz w:val="24"/>
          <w:szCs w:val="24"/>
        </w:rPr>
        <w:t xml:space="preserve">modificarea si completarea HCL nr.2 din 14.01.2022  privind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E37604" w:rsidRPr="00BB1E95" w:rsidRDefault="00E37604" w:rsidP="00E3760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Consiliul Local al Comunei </w:t>
      </w:r>
      <w:r w:rsidR="00984F54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, județul Bistrița Năsăud;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</w:p>
    <w:p w:rsidR="00ED3B5B" w:rsidRDefault="00BB1E95" w:rsidP="00ED3B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Având</w:t>
      </w:r>
      <w:r w:rsidR="00ED3B5B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în vedere:</w:t>
      </w:r>
      <w:r w:rsidR="00ED3B5B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br/>
      </w:r>
      <w:r w:rsidR="00ED3B5B"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-adresa nr II</w:t>
      </w:r>
      <w:r w:rsid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/5125</w:t>
      </w:r>
      <w:r w:rsidR="00ED3B5B"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 w:rsid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07.</w:t>
      </w:r>
      <w:r w:rsidR="00ED3B5B"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 w:rsid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="00ED3B5B"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</w:t>
      </w:r>
      <w:r w:rsid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ED3B5B"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 la Institutia Prefectului – Judetul Bistrita Nasaud.</w:t>
      </w:r>
    </w:p>
    <w:p w:rsidR="00BB1E95" w:rsidRPr="00BB1E95" w:rsidRDefault="00BB1E95" w:rsidP="00ED3B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-referatul de aprobare a primarului comunei, înregistrat sub nr. </w:t>
      </w:r>
      <w:r w:rsidR="009743CF">
        <w:rPr>
          <w:rFonts w:ascii="Times New Roman" w:eastAsiaTheme="minorEastAsia" w:hAnsi="Times New Roman" w:cs="Times New Roman"/>
          <w:sz w:val="24"/>
          <w:szCs w:val="24"/>
          <w:lang w:val="it-IT"/>
        </w:rPr>
        <w:t>39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din </w:t>
      </w:r>
      <w:r w:rsidR="009743CF"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 w:rsidR="009743CF"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 w:rsidR="009743CF"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;</w:t>
      </w:r>
    </w:p>
    <w:p w:rsidR="00BB1E95" w:rsidRPr="00BB1E95" w:rsidRDefault="00BB1E95" w:rsidP="00ED3B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-raportul   compartimentului de specialitate,  înregistrat sub nr. </w:t>
      </w:r>
      <w:r w:rsidR="00A05D24">
        <w:rPr>
          <w:rFonts w:ascii="Times New Roman" w:eastAsiaTheme="minorEastAsia" w:hAnsi="Times New Roman" w:cs="Times New Roman"/>
          <w:sz w:val="24"/>
          <w:szCs w:val="24"/>
          <w:lang w:val="ro-RO"/>
        </w:rPr>
        <w:t>43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A05D24"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="00A05D24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 w:rsidR="00A05D24"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="00A05D24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 w:rsidR="00A05D24"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-procesul verbal al comisiei speciale pentru întocmirea inventariului bunurilor care alcătuiesc domeniul public al Comunei </w:t>
      </w:r>
      <w:r w:rsidR="007A4C9E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7A4C9E">
        <w:rPr>
          <w:rFonts w:ascii="Times New Roman" w:eastAsiaTheme="minorEastAsia" w:hAnsi="Times New Roman" w:cs="Times New Roman"/>
          <w:sz w:val="24"/>
          <w:szCs w:val="24"/>
          <w:lang w:val="ro-RO"/>
        </w:rPr>
        <w:t>1542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7A4C9E">
        <w:rPr>
          <w:rFonts w:ascii="Times New Roman" w:eastAsiaTheme="minorEastAsia" w:hAnsi="Times New Roman" w:cs="Times New Roman"/>
          <w:sz w:val="24"/>
          <w:szCs w:val="24"/>
          <w:lang w:val="ro-RO"/>
        </w:rPr>
        <w:t>06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 w:rsidR="007A4C9E"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.2021;</w:t>
      </w:r>
    </w:p>
    <w:p w:rsid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-declarația pe propria răspundere a secretarului general al comunei </w:t>
      </w:r>
      <w:r w:rsidR="007A4C9E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nr.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44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F229E1" w:rsidRPr="00962111" w:rsidRDefault="00F229E1" w:rsidP="00F229E1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-Avizul nr.86  din 14.01.2022 al  Comisiei </w:t>
      </w:r>
      <w:r w:rsidRPr="00962111">
        <w:rPr>
          <w:rFonts w:ascii="Times New Roman" w:hAnsi="Times New Roman"/>
          <w:color w:val="000000" w:themeColor="text1"/>
          <w:sz w:val="24"/>
          <w:szCs w:val="24"/>
          <w:lang w:val="ro-RO"/>
        </w:rPr>
        <w:t>de administratie publica</w:t>
      </w: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din cadrul Consiliului Local;</w:t>
      </w:r>
    </w:p>
    <w:p w:rsidR="00F229E1" w:rsidRPr="00962111" w:rsidRDefault="00F229E1" w:rsidP="00F229E1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-Avizul nr.84 din14.01.2022  al  Comisiei </w:t>
      </w:r>
      <w:r w:rsidRPr="00962111">
        <w:rPr>
          <w:rFonts w:ascii="Times New Roman" w:hAnsi="Times New Roman"/>
          <w:color w:val="000000" w:themeColor="text1"/>
          <w:sz w:val="24"/>
          <w:szCs w:val="24"/>
          <w:lang w:val="ro-RO"/>
        </w:rPr>
        <w:t>economice</w:t>
      </w: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din cadrul Consiliului Local;</w:t>
      </w:r>
    </w:p>
    <w:p w:rsidR="00F229E1" w:rsidRDefault="00F229E1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-Avizul nr. 85 din 14.01.2022  al  Comisiei </w:t>
      </w:r>
      <w:r w:rsidRPr="00962111">
        <w:rPr>
          <w:rFonts w:ascii="Times New Roman" w:hAnsi="Times New Roman"/>
          <w:color w:val="000000" w:themeColor="text1"/>
          <w:sz w:val="24"/>
          <w:szCs w:val="24"/>
          <w:lang w:val="ro-RO"/>
        </w:rPr>
        <w:t>de cultura</w:t>
      </w: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din cadrul Consiliului Local;</w:t>
      </w:r>
    </w:p>
    <w:p w:rsidR="004B10F4" w:rsidRDefault="004B10F4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-adreasa nr.1563 din 07.10. 2021 a Primariei comunei Urmenis catre Ministerul Dezvoltarii, Lucrarilor Publice si Administratiei;</w:t>
      </w:r>
    </w:p>
    <w:p w:rsidR="004B10F4" w:rsidRDefault="004B10F4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MDLPA-121871/DPFBL-5175/17.11.2021</w:t>
      </w:r>
      <w:r w:rsidR="00CC1730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inregistrata la Primaria comunei Urmenis sub nr.1921 din 06.12.2021:</w:t>
      </w:r>
    </w:p>
    <w:p w:rsidR="009743CF" w:rsidRDefault="009743CF" w:rsidP="009743C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</w:t>
      </w:r>
      <w:r w:rsidR="004A6D56">
        <w:rPr>
          <w:rFonts w:ascii="Times New Roman" w:eastAsiaTheme="minorEastAsia" w:hAnsi="Times New Roman" w:cs="Times New Roman"/>
          <w:sz w:val="24"/>
          <w:szCs w:val="24"/>
          <w:lang w:val="ro-RO"/>
        </w:rPr>
        <w:t>03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.1</w:t>
      </w:r>
      <w:r w:rsidR="004A6D56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.2021 inregistrata la Primaria comunei Urmenis sub nr.</w:t>
      </w:r>
      <w:r w:rsidR="004A6D56">
        <w:rPr>
          <w:rFonts w:ascii="Times New Roman" w:eastAsiaTheme="minorEastAsia" w:hAnsi="Times New Roman" w:cs="Times New Roman"/>
          <w:sz w:val="24"/>
          <w:szCs w:val="24"/>
          <w:lang w:val="ro-RO"/>
        </w:rPr>
        <w:t>2014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4A6D56">
        <w:rPr>
          <w:rFonts w:ascii="Times New Roman" w:eastAsiaTheme="minorEastAsia" w:hAnsi="Times New Roman" w:cs="Times New Roman"/>
          <w:sz w:val="24"/>
          <w:szCs w:val="24"/>
          <w:lang w:val="ro-RO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6.12.2021:</w:t>
      </w:r>
    </w:p>
    <w:p w:rsidR="009743CF" w:rsidRDefault="004A6D56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MDLPA-121871/DPFBL-5175/07.12.2021 inregistrata la Primaria comunei Urmenis sub nr.2082 din 30.12.2021:</w:t>
      </w:r>
    </w:p>
    <w:p w:rsidR="004651F2" w:rsidRDefault="004651F2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MDLPA-121871/DPFBL-5175/16.02.2022 inregistrata la Primaria comunei Urmenis sub nr.358 din 25.02.2022:</w:t>
      </w:r>
    </w:p>
    <w:p w:rsidR="00F9329A" w:rsidRPr="00F9329A" w:rsidRDefault="00F9329A" w:rsidP="00F93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</w:pPr>
      <w:r w:rsidRPr="00F9329A">
        <w:rPr>
          <w:rFonts w:ascii="Times New Roman" w:eastAsiaTheme="minorEastAsia" w:hAnsi="Times New Roman" w:cs="Times New Roman"/>
          <w:color w:val="FF0000"/>
          <w:sz w:val="24"/>
          <w:szCs w:val="24"/>
          <w:lang w:val="ro-RO"/>
        </w:rPr>
        <w:t>- Hotărârea Consiliului Local Urmenis nr.</w:t>
      </w:r>
      <w:r w:rsidRPr="00F9329A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    </w:t>
      </w:r>
      <w:r w:rsidRPr="00F93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 xml:space="preserve">privind clasificarea drumurilor de interes local ca drumuri de exploatare agricolă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 w:rsidR="006F358A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nr.1</w:t>
      </w:r>
      <w:r w:rsidR="006F358A"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/1999 privind însuşirea Inventarului bunurilor care aparţin domeniului public al comunei </w:t>
      </w:r>
      <w:r w:rsidR="006F358A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6F358A" w:rsidRPr="00E85896" w:rsidRDefault="006F358A" w:rsidP="006F358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In conformitate cu :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ulterioare ;</w:t>
      </w:r>
      <w:proofErr w:type="gramEnd"/>
    </w:p>
    <w:p w:rsidR="00BB1E95" w:rsidRPr="00BB1E95" w:rsidRDefault="00E37604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-prevederile art.129 alin.(6) si art.607 alin.(4) din Ordonanta de Urgenta a Guvenului nr.57/2019 privind Codul administrativ, cu modificarile si completarile ulterioare;</w:t>
      </w:r>
    </w:p>
    <w:p w:rsidR="00213D81" w:rsidRDefault="009B0500" w:rsidP="0021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</w:t>
      </w:r>
      <w:r w:rsidR="00357528">
        <w:rPr>
          <w:rFonts w:ascii="Times New Roman" w:eastAsiaTheme="minorEastAsia" w:hAnsi="Times New Roman" w:cs="Times New Roman"/>
          <w:sz w:val="24"/>
          <w:szCs w:val="24"/>
          <w:lang w:val="ro-RO"/>
        </w:rPr>
        <w:t>derile Hotararii Guvernului nr.392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/2020 privind aprobarea Normelor tehnice pentru intocmirea inventarului bunurilor care alcatuiesc domeniul public si privat al comunelor, al oraselor, al municipiilor si al judetelor. </w:t>
      </w:r>
    </w:p>
    <w:p w:rsidR="00BB1E95" w:rsidRPr="00BB1E95" w:rsidRDefault="00BB1E95" w:rsidP="0021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  <w:t xml:space="preserve">-prevederile art.289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administrativ, cu modificarile si completarile ulterioare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;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In temeiul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art.129 alin(1) și (2) lit.c), art.139 alin(1) si (3) lit.g) , art.196 alin(1) lit.a) și art. 289 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,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modificarile si completarile ulterioare;</w:t>
      </w: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H O T Ă R Ă Ş T E:</w:t>
      </w:r>
    </w:p>
    <w:p w:rsidR="00937127" w:rsidRDefault="00937127" w:rsidP="009371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          </w:t>
      </w:r>
      <w:r w:rsidRPr="00A96C2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Art.I</w:t>
      </w:r>
      <w:r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</w:t>
      </w:r>
      <w:r w:rsidRPr="00937127">
        <w:rPr>
          <w:rFonts w:ascii="Times New Roman" w:eastAsiaTheme="minorEastAsia" w:hAnsi="Times New Roman" w:cs="Times New Roman"/>
          <w:sz w:val="24"/>
          <w:szCs w:val="24"/>
        </w:rPr>
        <w:t>HCL nr.2 din 14.01.2022  privind  atestarea  inventarului bunurilor care apartin  domeniului public al comunei Urmenis , Județul Bistrița- Năsăud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 modifica si se completeaza dupa cum urmeaza :</w:t>
      </w:r>
    </w:p>
    <w:p w:rsidR="00AF7F1B" w:rsidRPr="00E85896" w:rsidRDefault="00937127" w:rsidP="0093712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         </w:t>
      </w:r>
      <w:r w:rsidR="00A96C2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 </w:t>
      </w:r>
      <w:r w:rsidR="00BB1E95" w:rsidRPr="00BB1E95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Art.1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D26277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>nventarul bunurilor care aparțin domeniul public al Comunei Urmenis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>,judetul Bistrita Nasaud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>, însuşit prin Hotărârea Consiliului Local nr.15/1999 cu modificările și completările ulterioare,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si 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atestat 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nexa nr.57 la Hotărârea de  Guvern nr.905/2002 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privind atestarea</w:t>
      </w:r>
      <w:r w:rsidR="00213D8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bunurilor apartinind 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domeniului public al judeţului Bistriţa-Năsăud, precum şi al municipiilor, oraşelor şi comunelor din judeţul Bistriţa-Năsăud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>cu modificarile si completarile ulterioare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la </w:t>
      </w:r>
      <w:r w:rsidR="00213D81" w:rsidRPr="00A32C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</w:t>
      </w:r>
      <w:r w:rsidR="00AF7F1B" w:rsidRPr="00A32C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ectiunea I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„Bunuri imobile“ 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dupa pozitia </w:t>
      </w:r>
      <w:r w:rsidR="00213D81" w:rsidRPr="00A32C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nr.194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introduc </w:t>
      </w:r>
      <w:r w:rsidR="00213D81" w:rsidRPr="00A32C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noi pozitii, pozitiile </w:t>
      </w:r>
      <w:r w:rsidR="00213D81" w:rsidRPr="00A32C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nr.195-198</w:t>
      </w:r>
      <w:r w:rsidR="00213D8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, 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conform </w:t>
      </w:r>
      <w:r w:rsidR="00AF7F1B" w:rsidRPr="009726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anexei</w:t>
      </w:r>
      <w:r w:rsidR="00297F5F" w:rsidRPr="009726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726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care face parte integranta </w:t>
      </w:r>
      <w:r w:rsidR="00AF7F1B"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>la Proiectul de hotărâre.</w:t>
      </w:r>
    </w:p>
    <w:p w:rsidR="00BB1E95" w:rsidRPr="00BB1E95" w:rsidRDefault="00AF7F1B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A96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BB1E95"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Art.2.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Cu ducerea la îndeplinire a prezentei hotărâri se încredintează primarul Comunei </w:t>
      </w:r>
      <w:proofErr w:type="gramStart"/>
      <w:r w:rsidR="00C401E3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BB1E95" w:rsidRPr="00BB1E95" w:rsidRDefault="00C401E3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A96C2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BB1E95"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Art.3.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Inventarul astfel completat constituie anexa la statutul unitatii administrativ teritoriale si se </w:t>
      </w:r>
      <w:proofErr w:type="gramStart"/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publica :</w:t>
      </w:r>
      <w:proofErr w:type="gramEnd"/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 pe pagina de internet a Institutiei la sectiunea dedicata acestuia, potrivit art.289 alin (16) lit.b) din Codul administrariv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Monitorul Oficial Local, avand in vedere dispozitiile art.197 alin.(5) din acelasi act normativ.</w:t>
      </w:r>
    </w:p>
    <w:p w:rsidR="00BB1E95" w:rsidRPr="00BB1E95" w:rsidRDefault="007E4F6E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2B46A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BB1E95"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Art.4. </w:t>
      </w:r>
      <w:proofErr w:type="gramStart"/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Prezenta  hotărâre</w:t>
      </w:r>
      <w:proofErr w:type="gramEnd"/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 se  comunică, prin grija Secretarului general al comunei </w:t>
      </w:r>
      <w:r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,  cu: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Instituţia Prefectului - Judetul Bistriţa-Năsăud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 Compartimentul   financiar-contabil, taxe și impozite, achiziții publice și urbanism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 Primarul Comunei </w:t>
      </w:r>
      <w:r w:rsidR="007E4F6E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ab/>
      </w:r>
      <w:r w:rsidR="002B46A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Art.5.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Prezenta hotărâre a fost adoptată cu </w:t>
      </w:r>
      <w:r w:rsidR="00406268">
        <w:rPr>
          <w:rFonts w:ascii="Times New Roman" w:eastAsiaTheme="minorEastAsia" w:hAnsi="Times New Roman" w:cs="Times New Roman"/>
          <w:sz w:val="24"/>
          <w:szCs w:val="24"/>
          <w:lang w:val="ro-RO"/>
        </w:rPr>
        <w:t>11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voturi „pentru”, -- „împotrivă”, ---„abțineri” din --- consilieri prezenți , din 11 consilieri în funcție.</w:t>
      </w:r>
    </w:p>
    <w:p w:rsidR="00A44E35" w:rsidRDefault="00BB1E95" w:rsidP="00BB1E95">
      <w:pPr>
        <w:tabs>
          <w:tab w:val="left" w:pos="6972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</w:p>
    <w:p w:rsidR="00A44E35" w:rsidRDefault="00A44E35" w:rsidP="00BB1E95">
      <w:pPr>
        <w:tabs>
          <w:tab w:val="left" w:pos="6972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A44E35" w:rsidP="00BB1E95">
      <w:pPr>
        <w:tabs>
          <w:tab w:val="left" w:pos="6972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44E3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Presedinte de sedinta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r w:rsidR="00BB1E95" w:rsidRPr="00BB1E95">
        <w:rPr>
          <w:rFonts w:ascii="Times New Roman" w:eastAsiaTheme="minorEastAsia" w:hAnsi="Times New Roman" w:cs="Times New Roman"/>
          <w:b/>
          <w:sz w:val="24"/>
          <w:szCs w:val="24"/>
        </w:rPr>
        <w:t>Avizat pt.legalitate,</w:t>
      </w:r>
    </w:p>
    <w:p w:rsidR="00CA6338" w:rsidRPr="00BB1E95" w:rsidRDefault="00BB1E95" w:rsidP="00BB1E95">
      <w:pPr>
        <w:tabs>
          <w:tab w:val="left" w:pos="6576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A44E35">
        <w:rPr>
          <w:rFonts w:ascii="Times New Roman" w:eastAsiaTheme="minorEastAsia" w:hAnsi="Times New Roman" w:cs="Times New Roman"/>
          <w:b/>
          <w:sz w:val="24"/>
          <w:szCs w:val="24"/>
        </w:rPr>
        <w:t>Calbaza Ioan Vasile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</w:t>
      </w:r>
      <w:r w:rsidR="00A44E35">
        <w:rPr>
          <w:rFonts w:ascii="Times New Roman" w:eastAsiaTheme="minorEastAsia" w:hAnsi="Times New Roman" w:cs="Times New Roman"/>
          <w:b/>
          <w:sz w:val="24"/>
          <w:szCs w:val="24"/>
        </w:rPr>
        <w:t>P.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SECRETAR GENERAL U.A.T.,</w:t>
      </w:r>
      <w:proofErr w:type="gramEnd"/>
    </w:p>
    <w:p w:rsidR="00A44E35" w:rsidRPr="00A44E35" w:rsidRDefault="00BB1E95" w:rsidP="00A44E35">
      <w:pPr>
        <w:tabs>
          <w:tab w:val="left" w:pos="7404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E4F6E">
        <w:rPr>
          <w:rFonts w:ascii="Times New Roman" w:eastAsiaTheme="minorEastAsia" w:hAnsi="Times New Roman" w:cs="Times New Roman"/>
          <w:b/>
          <w:sz w:val="24"/>
          <w:szCs w:val="24"/>
        </w:rPr>
        <w:t>Birou Ioan</w:t>
      </w:r>
    </w:p>
    <w:p w:rsidR="001C05CC" w:rsidRDefault="001C05CC" w:rsidP="00555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C05CC" w:rsidRPr="00937127" w:rsidRDefault="00CB41E9" w:rsidP="00CB41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937127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NR.2 din 14.01.2022</w:t>
      </w:r>
    </w:p>
    <w:p w:rsidR="001C05CC" w:rsidRPr="00937127" w:rsidRDefault="001C05CC" w:rsidP="001C05C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ro-RO"/>
        </w:rPr>
      </w:pPr>
    </w:p>
    <w:p w:rsidR="00937127" w:rsidRDefault="00A05D24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127" w:rsidRDefault="00937127" w:rsidP="00A05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A05" w:rsidRPr="00BB1E95" w:rsidRDefault="00937127" w:rsidP="00A05D24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05D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5A05"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ROMÂNIA</w:t>
      </w:r>
    </w:p>
    <w:p w:rsidR="00A05D24" w:rsidRDefault="00A05D24" w:rsidP="00A05D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B</w:t>
      </w:r>
      <w:r w:rsidR="00555A05" w:rsidRPr="00BB1E95">
        <w:rPr>
          <w:rFonts w:ascii="Times New Roman" w:hAnsi="Times New Roman" w:cs="Times New Roman"/>
          <w:b/>
          <w:sz w:val="20"/>
          <w:szCs w:val="20"/>
          <w:lang w:val="ro-RO"/>
        </w:rPr>
        <w:t>ISTRIŢA-NĂSĂUD</w:t>
      </w:r>
    </w:p>
    <w:p w:rsidR="00555A05" w:rsidRPr="00BB1E95" w:rsidRDefault="00555A05" w:rsidP="00A05D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PRIMĂRIA  COMUNEI 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</w:p>
    <w:p w:rsidR="00555A05" w:rsidRPr="00BB1E95" w:rsidRDefault="00555A05" w:rsidP="00555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PRIMAR</w:t>
      </w:r>
    </w:p>
    <w:p w:rsidR="00555A05" w:rsidRPr="00BB1E95" w:rsidRDefault="00555A05" w:rsidP="00555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Tel: 00(40)263-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354155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; Fax: 00(40)263-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354177</w:t>
      </w:r>
    </w:p>
    <w:p w:rsidR="00555A05" w:rsidRPr="00BB1E95" w:rsidRDefault="00555A05" w:rsidP="00555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E – mail primaria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@yahoo.com</w:t>
      </w:r>
    </w:p>
    <w:p w:rsidR="00555A05" w:rsidRPr="00BB1E95" w:rsidRDefault="00555A05" w:rsidP="00555A05">
      <w:pPr>
        <w:spacing w:after="0" w:line="240" w:lineRule="auto"/>
        <w:jc w:val="center"/>
        <w:rPr>
          <w:sz w:val="18"/>
          <w:lang w:val="ro-RO"/>
        </w:rPr>
      </w:pP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BB6070C" wp14:editId="313918C6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" strokecolor="red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6782D5B" wp14:editId="7B70FC8F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" strokecolor="blue" strokeweight="3pt"/>
            </w:pict>
          </mc:Fallback>
        </mc:AlternateContent>
      </w:r>
    </w:p>
    <w:p w:rsidR="00555A05" w:rsidRPr="00BB1E95" w:rsidRDefault="00555A05" w:rsidP="00555A05">
      <w:pPr>
        <w:tabs>
          <w:tab w:val="left" w:pos="408"/>
          <w:tab w:val="right" w:pos="9922"/>
        </w:tabs>
        <w:jc w:val="center"/>
        <w:rPr>
          <w:rFonts w:eastAsiaTheme="minorEastAsia"/>
          <w:b/>
          <w:sz w:val="18"/>
          <w:szCs w:val="20"/>
          <w:lang w:val="ro-RO"/>
        </w:rPr>
      </w:pPr>
      <w:r w:rsidRPr="00BB1E95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895E792" wp14:editId="69E19BFC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" strokecolor="yellow" strokeweight="3pt"/>
            </w:pict>
          </mc:Fallback>
        </mc:AlternateContent>
      </w:r>
    </w:p>
    <w:p w:rsidR="00555A05" w:rsidRPr="00BB1E95" w:rsidRDefault="00555A05" w:rsidP="00555A0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5A05" w:rsidRPr="00BB1E95" w:rsidRDefault="00555A05" w:rsidP="00555A0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PROIECT DE HOTĂRÂRE</w:t>
      </w:r>
      <w:r w:rsidR="009017B3">
        <w:rPr>
          <w:rFonts w:ascii="Times New Roman" w:eastAsiaTheme="minorEastAsia" w:hAnsi="Times New Roman" w:cs="Times New Roman"/>
          <w:b/>
          <w:sz w:val="24"/>
          <w:szCs w:val="24"/>
        </w:rPr>
        <w:t xml:space="preserve"> NR 5 din 09.03.2022</w:t>
      </w:r>
    </w:p>
    <w:p w:rsidR="009017B3" w:rsidRPr="00BB1E95" w:rsidRDefault="009017B3" w:rsidP="009017B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modificarea si completarea HCL nr.2 din 14.01.2022  privind  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9017B3" w:rsidRPr="00BB1E95" w:rsidRDefault="009017B3" w:rsidP="009017B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5A05" w:rsidRPr="00BB1E95" w:rsidRDefault="00555A05" w:rsidP="00555A0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Consiliul Local al Comunei </w:t>
      </w:r>
      <w:r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, județul Bistrița Năsăud;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</w:p>
    <w:p w:rsidR="00555A0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Având în vedere:</w:t>
      </w:r>
    </w:p>
    <w:p w:rsidR="00717E2A" w:rsidRDefault="00717E2A" w:rsidP="00717E2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</w:pP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-adresa nr II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/5125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 la Institutia Prefectului – Judetul Bistrita Nasaud.</w:t>
      </w:r>
    </w:p>
    <w:p w:rsidR="00A05D24" w:rsidRPr="00BB1E95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-referatul de aprobare a primarului comunei,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39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;</w:t>
      </w:r>
    </w:p>
    <w:p w:rsidR="00A05D24" w:rsidRPr="00BB1E95" w:rsidRDefault="00A05D24" w:rsidP="00A05D24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-raportul   compartimentului de specialitate, 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A05D24" w:rsidRPr="00BB1E95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-procesul verbal al comisiei speciale pentru întocmirea inventariului bunurilor care alcătuiesc domeniul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1542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06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.2021;</w:t>
      </w:r>
    </w:p>
    <w:p w:rsidR="00A05D24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-declarația pe propria răspundere a secretarului general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nr.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44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A05D24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-adreasa nr.1563 din 07.10. 2021 a Primariei comunei Urmenis catre Ministerul Dezvoltarii, Lucrarilor Publice si Administratiei;</w:t>
      </w:r>
    </w:p>
    <w:p w:rsidR="00A05D24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MDLPA-121871/DPFBL-5175/17.11.2021 inregistrata la Primaria comunei Urmenis sub nr.1921 din 06.12.2021:</w:t>
      </w:r>
    </w:p>
    <w:p w:rsidR="00A05D24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MDLPA-121871/DPFBL-5175/03.12.2021 inregistrata la Primaria comunei Urmenis sub nr.2014 din 16.12.2021:</w:t>
      </w:r>
    </w:p>
    <w:p w:rsidR="00A05D24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MDLPA-121871/DPFBL-5175/07.12.2021 inregistrata la Primaria comunei Urmenis sub nr.2082 din 30.12.2021:</w:t>
      </w:r>
    </w:p>
    <w:p w:rsidR="004651F2" w:rsidRPr="00BB1E95" w:rsidRDefault="004651F2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MDLPA-121871/DPFBL-5175/16.02.2022 inregistrata la Primaria comunei Urmenis sub nr.358 din 25.02.2022:</w:t>
      </w:r>
    </w:p>
    <w:p w:rsidR="00A05D24" w:rsidRPr="00962111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-Avizul nr.____din____ al  Comisiei </w:t>
      </w:r>
      <w:r w:rsidRPr="00962111">
        <w:rPr>
          <w:rFonts w:ascii="Times New Roman" w:hAnsi="Times New Roman"/>
          <w:color w:val="000000" w:themeColor="text1"/>
          <w:sz w:val="24"/>
          <w:szCs w:val="24"/>
          <w:lang w:val="ro-RO"/>
        </w:rPr>
        <w:t>de administratie publica</w:t>
      </w: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din cadrul Consiliului Local;</w:t>
      </w:r>
    </w:p>
    <w:p w:rsidR="00A05D24" w:rsidRPr="00962111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-Avizul nr.____din____ al  Comisiei </w:t>
      </w:r>
      <w:r w:rsidRPr="00962111">
        <w:rPr>
          <w:rFonts w:ascii="Times New Roman" w:hAnsi="Times New Roman"/>
          <w:color w:val="000000" w:themeColor="text1"/>
          <w:sz w:val="24"/>
          <w:szCs w:val="24"/>
          <w:lang w:val="ro-RO"/>
        </w:rPr>
        <w:t>economice</w:t>
      </w: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din cadrul Consiliului Local;</w:t>
      </w:r>
    </w:p>
    <w:p w:rsidR="00A05D24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-Avizul nr.____din____ al  Comisiei </w:t>
      </w:r>
      <w:r w:rsidRPr="00962111">
        <w:rPr>
          <w:rFonts w:ascii="Times New Roman" w:hAnsi="Times New Roman"/>
          <w:color w:val="000000" w:themeColor="text1"/>
          <w:sz w:val="24"/>
          <w:szCs w:val="24"/>
          <w:lang w:val="ro-RO"/>
        </w:rPr>
        <w:t>de cultura</w:t>
      </w:r>
      <w:r w:rsidRPr="009621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din cadrul Consiliului Local;</w:t>
      </w:r>
    </w:p>
    <w:p w:rsidR="00EB2585" w:rsidRPr="00962111" w:rsidRDefault="00EB2585" w:rsidP="00EB258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F9329A">
        <w:rPr>
          <w:rFonts w:ascii="Times New Roman" w:eastAsiaTheme="minorEastAsia" w:hAnsi="Times New Roman" w:cs="Times New Roman"/>
          <w:color w:val="FF0000"/>
          <w:sz w:val="24"/>
          <w:szCs w:val="24"/>
          <w:lang w:val="ro-RO"/>
        </w:rPr>
        <w:t>- Hotărârea Consiliului Local Urmenis nr.</w:t>
      </w:r>
      <w:r w:rsidRPr="00F9329A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    </w:t>
      </w:r>
      <w:r w:rsidRPr="00F93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 xml:space="preserve">privind clasificarea drumurilor de interes local ca drumuri de exploatare agricolă </w:t>
      </w:r>
    </w:p>
    <w:p w:rsidR="00A05D24" w:rsidRPr="00BB1E95" w:rsidRDefault="00A05D24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-Hotărârea Consiliului Local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nr.1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/1999 privind însuşirea Inventarului bunurilor care aparţin domeniului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A05D24" w:rsidRPr="00E85896" w:rsidRDefault="00A05D24" w:rsidP="00A05D2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D24" w:rsidRDefault="00A05D24" w:rsidP="00555A0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:rsidR="00A05D24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In conformitate cu :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ulterioare ;</w:t>
      </w:r>
      <w:proofErr w:type="gramEnd"/>
    </w:p>
    <w:p w:rsidR="00555A05" w:rsidRPr="00BB1E95" w:rsidRDefault="00E37604" w:rsidP="0055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</w:t>
      </w:r>
      <w:r w:rsidR="00555A0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-prevederile art.129 alin.(6) si art.607 alin.(4) din Ordonanta de Urgenta a Guvenului nr.57/2019 privind Codul administrativ, cu modificarile si completarile ulterioare;</w:t>
      </w:r>
    </w:p>
    <w:p w:rsidR="00555A05" w:rsidRPr="00BB1E95" w:rsidRDefault="00555A05" w:rsidP="00555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-prevederile Hotararii Guvernului nr.329/2020 privind aprobarea Normelor tehnice pentru intocmirea inventarului bunurilor care alcatuiesc domeniul public si privat al comunelor, al oraselor, al municipiilor si al judetelor. 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  <w:t xml:space="preserve">-prevederile art.289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administrativ, cu modificarile si completarile ulterioare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;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In temeiul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art.129 alin(1) și (2) lit.c), art.139 alin(1) si (3) lit.g) , art.196 alin(1) lit.a) și art. 289 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,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modificarile si completarile ulterioare;</w:t>
      </w:r>
    </w:p>
    <w:p w:rsidR="00555A05" w:rsidRPr="00BB1E95" w:rsidRDefault="00555A05" w:rsidP="00555A0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H O T Ă R Ă Ş T E:</w:t>
      </w:r>
    </w:p>
    <w:p w:rsidR="00555A05" w:rsidRPr="00E85896" w:rsidRDefault="00555A05" w:rsidP="00555A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Art.1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In inventarul bunurilor care aparțin domeniul public al Comunei Urmenis, </w:t>
      </w:r>
      <w:r w:rsidR="00E37604">
        <w:rPr>
          <w:rFonts w:ascii="Times New Roman" w:eastAsia="Times New Roman" w:hAnsi="Times New Roman" w:cs="Times New Roman"/>
          <w:sz w:val="24"/>
          <w:szCs w:val="24"/>
          <w:lang w:val="de-DE"/>
        </w:rPr>
        <w:t>judetul Bistrita Nasaud ,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însuşit prin Hotărârea Consiliului Local nr.15/1999 cu modificările și completările ulterioare, atestat prin anexa nr.57 la Hotărârea de  Guvern nr.905/2002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atestarea </w:t>
      </w:r>
      <w:r w:rsidR="00E376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bunurilor apartinind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domeniului public al judeţului Bistriţa-Năsăud, precum şi al municipiilor, oraşelor şi comunelor din judeţul Bistriţa-Năsăud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2B7F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cu modificarile si completarile ulterioare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la sectiunea I „Bunuri imobile“ </w:t>
      </w:r>
      <w:r w:rsidR="002B7F75">
        <w:rPr>
          <w:rFonts w:ascii="Times New Roman" w:eastAsia="Times New Roman" w:hAnsi="Times New Roman" w:cs="Times New Roman"/>
          <w:sz w:val="24"/>
          <w:szCs w:val="24"/>
          <w:lang w:val="de-DE"/>
        </w:rPr>
        <w:t>, dupa pozitia nr.</w:t>
      </w:r>
      <w:r w:rsidR="002B7F75" w:rsidRPr="002B7F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194</w:t>
      </w:r>
      <w:r w:rsidR="002B7F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introduc 4 noi pozitii, pozitiile nr.</w:t>
      </w:r>
      <w:r w:rsidR="002B7F75" w:rsidRPr="00FA43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195-198</w:t>
      </w:r>
      <w:r w:rsidR="002B7F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conform </w:t>
      </w:r>
      <w:r w:rsidR="002B7F75" w:rsidRPr="00A05D2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anexei</w:t>
      </w:r>
      <w:r w:rsidR="002B7F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care face parte integranta din prezenta hot</w:t>
      </w:r>
      <w:r w:rsidR="002B7F75">
        <w:rPr>
          <w:rFonts w:ascii="Times New Roman" w:eastAsia="Times New Roman" w:hAnsi="Times New Roman" w:cs="Times New Roman"/>
          <w:sz w:val="24"/>
          <w:szCs w:val="24"/>
          <w:lang w:val="ro-RO"/>
        </w:rPr>
        <w:t>ărâre .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Art.2. 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Cu ducerea la îndeplinire a prezentei hotărâri se încredintează primarul Comunei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Art.3. 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Inventarul astfel completat constituie anexa la statutul unitatii administrativ teritoriale si se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publica :</w:t>
      </w:r>
      <w:proofErr w:type="gramEnd"/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 pe pagina de internet a Institutiei la sectiunea dedicata acestuia, potrivit art.289 alin (16) lit.b) din Codul administrariv 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Monitorul Oficial Local, avand in vedere dispozitiile art.197 alin.(5) din acelasi act normativ.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Art.4.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Prezenta  hotărâre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 se  comunică, prin grija Secretarului general al comunei </w:t>
      </w:r>
      <w:r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,  cu: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Instituţia Prefectului - Judetul Bistriţa-Năsăud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 Compartimentul   financiar-contabil, taxe și impozite, achiziții publice și urbanism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 Primarul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</w:p>
    <w:p w:rsidR="00555A05" w:rsidRPr="00BB1E95" w:rsidRDefault="00555A05" w:rsidP="00555A0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Art.5.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Prezenta hotărâre a fost adoptată cu -- voturi „pentru”, -- „împotrivă”, ---„abțineri” din --- consilieri prezenți , din 11 consilieri în funcție.</w:t>
      </w:r>
    </w:p>
    <w:p w:rsidR="00555A05" w:rsidRPr="00BB1E95" w:rsidRDefault="00555A05" w:rsidP="00555A05">
      <w:pPr>
        <w:tabs>
          <w:tab w:val="left" w:pos="6972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PRIMAR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ab/>
        <w:t>Avizat pt.legalitate,</w:t>
      </w:r>
    </w:p>
    <w:p w:rsidR="00555A05" w:rsidRPr="00BB1E95" w:rsidRDefault="00555A05" w:rsidP="00555A05">
      <w:pPr>
        <w:tabs>
          <w:tab w:val="left" w:pos="6576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Tomsa Dumitru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SECRETAR GENERAL U.A.T.,</w:t>
      </w:r>
      <w:proofErr w:type="gramEnd"/>
    </w:p>
    <w:p w:rsidR="00555A05" w:rsidRPr="00BB1E95" w:rsidRDefault="00555A05" w:rsidP="00555A05">
      <w:pPr>
        <w:tabs>
          <w:tab w:val="left" w:pos="7404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>Birou Ioan</w:t>
      </w:r>
    </w:p>
    <w:p w:rsidR="00BB1E95" w:rsidRPr="00BB1E95" w:rsidRDefault="00BB1E95" w:rsidP="00BB1E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A70B0" w:rsidRPr="00BB1E95" w:rsidRDefault="00DA70B0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>ROMÂNIA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BISTRIŢA-NĂSĂUD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PRIMĂRIA  COMUNEI </w:t>
      </w:r>
      <w:r w:rsidR="00B93559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Tel: 00(40)263-</w:t>
      </w:r>
      <w:r w:rsidR="00984F54">
        <w:rPr>
          <w:rFonts w:ascii="Times New Roman" w:hAnsi="Times New Roman" w:cs="Times New Roman"/>
          <w:b/>
          <w:sz w:val="20"/>
          <w:szCs w:val="20"/>
          <w:lang w:val="ro-RO"/>
        </w:rPr>
        <w:t>354155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; Fax: 00(40)263-</w:t>
      </w:r>
      <w:r w:rsidR="00984F54">
        <w:rPr>
          <w:rFonts w:ascii="Times New Roman" w:hAnsi="Times New Roman" w:cs="Times New Roman"/>
          <w:b/>
          <w:sz w:val="20"/>
          <w:szCs w:val="20"/>
          <w:lang w:val="ro-RO"/>
        </w:rPr>
        <w:t>354177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E – mail primaria</w:t>
      </w:r>
      <w:r w:rsidR="00984F54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@yahoo.com</w:t>
      </w:r>
    </w:p>
    <w:p w:rsidR="00BB1E95" w:rsidRPr="00BB1E95" w:rsidRDefault="00BB1E95" w:rsidP="00BB1E95">
      <w:pPr>
        <w:spacing w:after="0" w:line="240" w:lineRule="auto"/>
        <w:jc w:val="center"/>
        <w:rPr>
          <w:sz w:val="18"/>
          <w:lang w:val="ro-RO"/>
        </w:rPr>
      </w:pP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2A0B7C" wp14:editId="5B074DF7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" strokecolor="red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46E63B" wp14:editId="34FB35AF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" strokecolor="blue" strokeweight="3pt"/>
            </w:pict>
          </mc:Fallback>
        </mc:AlternateContent>
      </w:r>
    </w:p>
    <w:p w:rsidR="00BB1E95" w:rsidRPr="00BB1E95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sz w:val="18"/>
          <w:szCs w:val="20"/>
          <w:lang w:val="ro-RO"/>
        </w:rPr>
      </w:pPr>
      <w:r w:rsidRPr="00BB1E95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4742A8" wp14:editId="5CD4F6D4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" strokecolor="yellow" strokeweight="3pt"/>
            </w:pict>
          </mc:Fallback>
        </mc:AlternateContent>
      </w:r>
      <w:r w:rsidRPr="00BB1E95">
        <w:rPr>
          <w:rFonts w:eastAsiaTheme="minorEastAsia"/>
          <w:b/>
          <w:sz w:val="18"/>
          <w:szCs w:val="20"/>
          <w:lang w:val="ro-RO"/>
        </w:rPr>
        <w:tab/>
      </w:r>
    </w:p>
    <w:p w:rsidR="00BB1E95" w:rsidRPr="00B93559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color w:val="000000" w:themeColor="text1"/>
          <w:sz w:val="28"/>
          <w:szCs w:val="28"/>
          <w:lang w:val="ro-RO"/>
        </w:rPr>
      </w:pPr>
      <w:r w:rsidRPr="00B93559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Nr. </w:t>
      </w:r>
      <w:r w:rsidR="00FF202F">
        <w:rPr>
          <w:rFonts w:eastAsiaTheme="minorEastAsia"/>
          <w:b/>
          <w:color w:val="000000" w:themeColor="text1"/>
          <w:sz w:val="28"/>
          <w:szCs w:val="28"/>
          <w:lang w:val="ro-RO"/>
        </w:rPr>
        <w:t>44</w:t>
      </w:r>
      <w:r w:rsidRPr="00B93559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   din </w:t>
      </w:r>
      <w:r w:rsidR="00FF202F">
        <w:rPr>
          <w:rFonts w:eastAsiaTheme="minorEastAsia"/>
          <w:b/>
          <w:color w:val="000000" w:themeColor="text1"/>
          <w:sz w:val="28"/>
          <w:szCs w:val="28"/>
          <w:lang w:val="ro-RO"/>
        </w:rPr>
        <w:t>10</w:t>
      </w:r>
      <w:r w:rsidRPr="00B93559">
        <w:rPr>
          <w:rFonts w:eastAsiaTheme="minorEastAsia"/>
          <w:b/>
          <w:color w:val="000000" w:themeColor="text1"/>
          <w:sz w:val="28"/>
          <w:szCs w:val="28"/>
          <w:lang w:val="ro-RO"/>
        </w:rPr>
        <w:t>.</w:t>
      </w:r>
      <w:r w:rsidR="00FF202F">
        <w:rPr>
          <w:rFonts w:eastAsiaTheme="minorEastAsia"/>
          <w:b/>
          <w:color w:val="000000" w:themeColor="text1"/>
          <w:sz w:val="28"/>
          <w:szCs w:val="28"/>
          <w:lang w:val="ro-RO"/>
        </w:rPr>
        <w:t>01</w:t>
      </w:r>
      <w:r w:rsidRPr="00B93559">
        <w:rPr>
          <w:rFonts w:eastAsiaTheme="minorEastAsia"/>
          <w:b/>
          <w:color w:val="000000" w:themeColor="text1"/>
          <w:sz w:val="28"/>
          <w:szCs w:val="28"/>
          <w:lang w:val="ro-RO"/>
        </w:rPr>
        <w:t>.202</w:t>
      </w:r>
      <w:r w:rsidR="00FF202F">
        <w:rPr>
          <w:rFonts w:eastAsiaTheme="minorEastAsia"/>
          <w:b/>
          <w:color w:val="000000" w:themeColor="text1"/>
          <w:sz w:val="28"/>
          <w:szCs w:val="28"/>
          <w:lang w:val="ro-RO"/>
        </w:rPr>
        <w:t>2</w:t>
      </w:r>
    </w:p>
    <w:p w:rsidR="00BB1E95" w:rsidRPr="00BB1E95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sz w:val="28"/>
          <w:szCs w:val="28"/>
          <w:lang w:val="ro-RO"/>
        </w:rPr>
      </w:pPr>
    </w:p>
    <w:p w:rsidR="00BB1E95" w:rsidRPr="00BB1E95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sz w:val="28"/>
          <w:szCs w:val="28"/>
          <w:lang w:val="ro-RO"/>
        </w:rPr>
      </w:pPr>
    </w:p>
    <w:p w:rsidR="00BB1E95" w:rsidRPr="00BB1E95" w:rsidRDefault="00BB1E95" w:rsidP="00BB1E95">
      <w:pPr>
        <w:tabs>
          <w:tab w:val="left" w:pos="3900"/>
        </w:tabs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/>
          <w:b/>
          <w:sz w:val="24"/>
          <w:szCs w:val="24"/>
          <w:lang w:val="ro-RO"/>
        </w:rPr>
        <w:t>DECLARAȚIE</w:t>
      </w:r>
    </w:p>
    <w:p w:rsidR="00BB1E95" w:rsidRPr="00BB1E95" w:rsidRDefault="00BB1E95" w:rsidP="00BB1E95">
      <w:pPr>
        <w:tabs>
          <w:tab w:val="left" w:pos="3900"/>
        </w:tabs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</w:p>
    <w:p w:rsidR="00BB1E95" w:rsidRPr="00BB1E95" w:rsidRDefault="00BB1E95" w:rsidP="00BB1E95">
      <w:pPr>
        <w:tabs>
          <w:tab w:val="left" w:pos="3900"/>
        </w:tabs>
        <w:jc w:val="center"/>
        <w:rPr>
          <w:rFonts w:ascii="Times New Roman" w:eastAsiaTheme="minorEastAsia" w:hAnsi="Times New Roman"/>
          <w:b/>
          <w:sz w:val="28"/>
          <w:szCs w:val="28"/>
          <w:lang w:val="ro-RO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BB1E95">
        <w:rPr>
          <w:rFonts w:ascii="Times New Roman" w:eastAsiaTheme="minorEastAsia" w:hAnsi="Times New Roman"/>
          <w:sz w:val="28"/>
          <w:szCs w:val="28"/>
          <w:lang w:val="ro-RO"/>
        </w:rPr>
        <w:tab/>
        <w:t>Subsemnat</w:t>
      </w:r>
      <w:r w:rsidR="00984F54">
        <w:rPr>
          <w:rFonts w:ascii="Times New Roman" w:eastAsiaTheme="minorEastAsia" w:hAnsi="Times New Roman"/>
          <w:sz w:val="28"/>
          <w:szCs w:val="28"/>
          <w:lang w:val="ro-RO"/>
        </w:rPr>
        <w:t xml:space="preserve">ul  Birou </w:t>
      </w:r>
      <w:r w:rsidR="00A32526">
        <w:rPr>
          <w:rFonts w:ascii="Times New Roman" w:eastAsiaTheme="minorEastAsia" w:hAnsi="Times New Roman"/>
          <w:sz w:val="28"/>
          <w:szCs w:val="28"/>
          <w:lang w:val="ro-RO"/>
        </w:rPr>
        <w:t>I</w:t>
      </w:r>
      <w:r w:rsidR="00984F54">
        <w:rPr>
          <w:rFonts w:ascii="Times New Roman" w:eastAsiaTheme="minorEastAsia" w:hAnsi="Times New Roman"/>
          <w:sz w:val="28"/>
          <w:szCs w:val="28"/>
          <w:lang w:val="ro-RO"/>
        </w:rPr>
        <w:t>oan</w:t>
      </w:r>
      <w:r w:rsidRPr="00BB1E95">
        <w:rPr>
          <w:rFonts w:ascii="Times New Roman" w:eastAsiaTheme="minorEastAsia" w:hAnsi="Times New Roman"/>
          <w:sz w:val="28"/>
          <w:szCs w:val="28"/>
          <w:lang w:val="ro-RO"/>
        </w:rPr>
        <w:t xml:space="preserve"> -  secretar general al U.A.T. </w:t>
      </w:r>
      <w:r w:rsidR="00984F54">
        <w:rPr>
          <w:rFonts w:ascii="Times New Roman" w:eastAsiaTheme="minorEastAsia" w:hAnsi="Times New Roman"/>
          <w:sz w:val="28"/>
          <w:szCs w:val="28"/>
          <w:lang w:val="ro-RO"/>
        </w:rPr>
        <w:t>Urmenis</w:t>
      </w:r>
      <w:r w:rsidRPr="00BB1E95">
        <w:rPr>
          <w:rFonts w:ascii="Times New Roman" w:eastAsiaTheme="minorEastAsia" w:hAnsi="Times New Roman"/>
          <w:sz w:val="28"/>
          <w:szCs w:val="28"/>
          <w:lang w:val="ro-RO"/>
        </w:rPr>
        <w:t xml:space="preserve">, în temeiul art.289 alin.(6) lit.b) din O.U.G. 57/2019 privind Codul administrativ , declar că imobilele </w:t>
      </w:r>
      <w:r w:rsidRPr="00BB1E95">
        <w:rPr>
          <w:rFonts w:ascii="Times New Roman" w:eastAsiaTheme="minorEastAsia" w:hAnsi="Times New Roman"/>
          <w:b/>
          <w:i/>
          <w:sz w:val="28"/>
          <w:szCs w:val="28"/>
          <w:lang w:val="ro-RO"/>
        </w:rPr>
        <w:t xml:space="preserve">„Drumuri de exploatație agricolă” </w:t>
      </w:r>
      <w:r w:rsidRPr="00BB1E95">
        <w:rPr>
          <w:rFonts w:ascii="Times New Roman" w:eastAsiaTheme="minorEastAsia" w:hAnsi="Times New Roman"/>
          <w:sz w:val="28"/>
          <w:szCs w:val="28"/>
          <w:lang w:val="ro-RO"/>
        </w:rPr>
        <w:t xml:space="preserve">înscrise în extrasele de Carte Funciară 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25</w:t>
      </w:r>
      <w:r w:rsidR="00984F54">
        <w:rPr>
          <w:rFonts w:ascii="Times New Roman" w:eastAsiaTheme="minorEastAsia" w:hAnsi="Times New Roman" w:cs="Times New Roman"/>
          <w:sz w:val="28"/>
          <w:szCs w:val="28"/>
          <w:lang w:val="ro-RO"/>
        </w:rPr>
        <w:t>221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/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1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0.2021, 25</w:t>
      </w:r>
      <w:r w:rsidR="004E6ACB">
        <w:rPr>
          <w:rFonts w:ascii="Times New Roman" w:eastAsiaTheme="minorEastAsia" w:hAnsi="Times New Roman" w:cs="Times New Roman"/>
          <w:sz w:val="28"/>
          <w:szCs w:val="28"/>
          <w:lang w:val="ro-RO"/>
        </w:rPr>
        <w:t>220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/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1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0.2021, 25</w:t>
      </w:r>
      <w:r w:rsidR="004E6ACB">
        <w:rPr>
          <w:rFonts w:ascii="Times New Roman" w:eastAsiaTheme="minorEastAsia" w:hAnsi="Times New Roman" w:cs="Times New Roman"/>
          <w:sz w:val="28"/>
          <w:szCs w:val="28"/>
          <w:lang w:val="ro-RO"/>
        </w:rPr>
        <w:t>217/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.2021</w:t>
      </w:r>
      <w:r w:rsidR="004E6AC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si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25</w:t>
      </w:r>
      <w:r w:rsidR="004E6ACB">
        <w:rPr>
          <w:rFonts w:ascii="Times New Roman" w:eastAsiaTheme="minorEastAsia" w:hAnsi="Times New Roman" w:cs="Times New Roman"/>
          <w:sz w:val="28"/>
          <w:szCs w:val="28"/>
          <w:lang w:val="ro-RO"/>
        </w:rPr>
        <w:t>219/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  <w:r w:rsidR="00B93559">
        <w:rPr>
          <w:rFonts w:ascii="Times New Roman" w:eastAsiaTheme="minorEastAsia" w:hAnsi="Times New Roman" w:cs="Times New Roman"/>
          <w:sz w:val="28"/>
          <w:szCs w:val="28"/>
          <w:lang w:val="ro-RO"/>
        </w:rPr>
        <w:t>1</w:t>
      </w:r>
      <w:r w:rsidRPr="00BB1E95">
        <w:rPr>
          <w:rFonts w:ascii="Times New Roman" w:eastAsiaTheme="minorEastAsia" w:hAnsi="Times New Roman" w:cs="Times New Roman"/>
          <w:sz w:val="28"/>
          <w:szCs w:val="28"/>
          <w:lang w:val="ro-RO"/>
        </w:rPr>
        <w:t>0.2021 nu fac obiectul vreunui litigiu la momentul adoptării hotărârii.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BB1E95" w:rsidRPr="00BB1E95" w:rsidRDefault="00BB1E95" w:rsidP="00BB1E95">
      <w:pPr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B1E95" w:rsidRPr="00BB1E95" w:rsidRDefault="00BB1E95" w:rsidP="00BB1E95">
      <w:pPr>
        <w:rPr>
          <w:rFonts w:ascii="Times New Roman" w:eastAsiaTheme="minorEastAsia" w:hAnsi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/>
          <w:sz w:val="24"/>
          <w:szCs w:val="24"/>
          <w:lang w:val="ro-RO"/>
        </w:rPr>
        <w:t xml:space="preserve">     </w:t>
      </w:r>
    </w:p>
    <w:p w:rsidR="00BB1E95" w:rsidRPr="00BB1E95" w:rsidRDefault="00BB1E95" w:rsidP="00B93559">
      <w:pPr>
        <w:tabs>
          <w:tab w:val="left" w:pos="4125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BB1E95">
        <w:rPr>
          <w:rFonts w:ascii="Times New Roman" w:eastAsiaTheme="minorEastAsia" w:hAnsi="Times New Roman"/>
          <w:b/>
          <w:sz w:val="24"/>
          <w:szCs w:val="24"/>
        </w:rPr>
        <w:t>SECRETAR  GENERAL</w:t>
      </w:r>
      <w:proofErr w:type="gramEnd"/>
      <w:r w:rsidRPr="00BB1E95">
        <w:rPr>
          <w:rFonts w:ascii="Times New Roman" w:eastAsiaTheme="minorEastAsia" w:hAnsi="Times New Roman"/>
          <w:b/>
          <w:sz w:val="24"/>
          <w:szCs w:val="24"/>
        </w:rPr>
        <w:t xml:space="preserve">  U.A.T.,</w:t>
      </w:r>
    </w:p>
    <w:p w:rsidR="00BB1E95" w:rsidRPr="00B93559" w:rsidRDefault="004E6ACB" w:rsidP="00B9355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93559">
        <w:rPr>
          <w:rFonts w:ascii="Times New Roman" w:eastAsiaTheme="minorEastAsia" w:hAnsi="Times New Roman"/>
          <w:b/>
          <w:sz w:val="28"/>
          <w:szCs w:val="28"/>
        </w:rPr>
        <w:t>Birou Ioan</w:t>
      </w:r>
    </w:p>
    <w:p w:rsidR="00BB1E95" w:rsidRPr="00BB1E95" w:rsidRDefault="00BB1E95" w:rsidP="00BB1E95">
      <w:pPr>
        <w:rPr>
          <w:rFonts w:ascii="Times New Roman" w:eastAsiaTheme="minorEastAsia" w:hAnsi="Times New Roman"/>
          <w:sz w:val="24"/>
          <w:szCs w:val="24"/>
        </w:rPr>
      </w:pPr>
    </w:p>
    <w:p w:rsidR="00BB1E95" w:rsidRDefault="00BB1E95" w:rsidP="00BB1E95">
      <w:pPr>
        <w:rPr>
          <w:rFonts w:eastAsiaTheme="minorEastAsia"/>
        </w:rPr>
      </w:pPr>
    </w:p>
    <w:p w:rsidR="00DA70B0" w:rsidRDefault="00DA70B0" w:rsidP="00BB1E95">
      <w:pPr>
        <w:rPr>
          <w:rFonts w:eastAsiaTheme="minorEastAsia"/>
        </w:rPr>
      </w:pPr>
    </w:p>
    <w:p w:rsidR="00DA70B0" w:rsidRDefault="00DA70B0" w:rsidP="00BB1E95">
      <w:pPr>
        <w:rPr>
          <w:rFonts w:eastAsiaTheme="minorEastAsia"/>
        </w:rPr>
      </w:pPr>
    </w:p>
    <w:p w:rsidR="00DA70B0" w:rsidRDefault="00DA70B0" w:rsidP="00BB1E95">
      <w:pPr>
        <w:rPr>
          <w:rFonts w:eastAsiaTheme="minorEastAsia"/>
        </w:rPr>
      </w:pPr>
    </w:p>
    <w:p w:rsidR="00DA70B0" w:rsidRDefault="00DA70B0" w:rsidP="00BB1E95">
      <w:pPr>
        <w:rPr>
          <w:rFonts w:eastAsiaTheme="minorEastAsia"/>
        </w:rPr>
      </w:pPr>
    </w:p>
    <w:p w:rsidR="004F324E" w:rsidRDefault="004F324E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>ROMÂNIA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BISTRIŢA-NĂSĂUD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PRIMĂRIA  COMUNEI  </w:t>
      </w:r>
      <w:r w:rsidR="00187DB2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Tel: 00(40)263-</w:t>
      </w:r>
      <w:r w:rsidR="00187DB2">
        <w:rPr>
          <w:rFonts w:ascii="Times New Roman" w:hAnsi="Times New Roman" w:cs="Times New Roman"/>
          <w:b/>
          <w:sz w:val="20"/>
          <w:szCs w:val="20"/>
          <w:lang w:val="ro-RO"/>
        </w:rPr>
        <w:t>354155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; Fax: 00(40)263-</w:t>
      </w:r>
      <w:r w:rsidR="00187DB2">
        <w:rPr>
          <w:rFonts w:ascii="Times New Roman" w:hAnsi="Times New Roman" w:cs="Times New Roman"/>
          <w:b/>
          <w:sz w:val="20"/>
          <w:szCs w:val="20"/>
          <w:lang w:val="ro-RO"/>
        </w:rPr>
        <w:t>354177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E – mail primaria</w:t>
      </w:r>
      <w:r w:rsidR="00187DB2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@yahoo.com</w:t>
      </w:r>
    </w:p>
    <w:p w:rsidR="00BB1E95" w:rsidRPr="00BB1E95" w:rsidRDefault="00BB1E95" w:rsidP="00BB1E95">
      <w:pPr>
        <w:spacing w:after="0" w:line="240" w:lineRule="auto"/>
        <w:jc w:val="center"/>
        <w:rPr>
          <w:sz w:val="18"/>
          <w:lang w:val="ro-RO"/>
        </w:rPr>
      </w:pP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0E0E03" wp14:editId="433C719D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5UHQIAADcEAAAOAAAAZHJzL2Uyb0RvYy54bWysU8GO2yAQvVfqPyDuie2s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" strokecolor="red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DF7CDD" wp14:editId="18C5E22F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" strokecolor="blue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A82EBE1" wp14:editId="0BA01509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" strokecolor="yellow" strokeweight="3pt"/>
            </w:pict>
          </mc:Fallback>
        </mc:AlternateContent>
      </w:r>
    </w:p>
    <w:p w:rsidR="00BB1E95" w:rsidRPr="008C0D19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color w:val="000000" w:themeColor="text1"/>
          <w:sz w:val="28"/>
          <w:szCs w:val="28"/>
          <w:lang w:val="ro-RO"/>
        </w:rPr>
      </w:pPr>
      <w:r w:rsidRPr="008C0D19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Nr. </w:t>
      </w:r>
      <w:r w:rsidR="00E27487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39 </w:t>
      </w:r>
      <w:r w:rsidRPr="008C0D19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din </w:t>
      </w:r>
      <w:r w:rsidR="00E27487">
        <w:rPr>
          <w:rFonts w:eastAsiaTheme="minorEastAsia"/>
          <w:b/>
          <w:color w:val="000000" w:themeColor="text1"/>
          <w:sz w:val="28"/>
          <w:szCs w:val="28"/>
          <w:lang w:val="ro-RO"/>
        </w:rPr>
        <w:t>10</w:t>
      </w:r>
      <w:r w:rsidRPr="008C0D19">
        <w:rPr>
          <w:rFonts w:eastAsiaTheme="minorEastAsia"/>
          <w:b/>
          <w:color w:val="000000" w:themeColor="text1"/>
          <w:sz w:val="28"/>
          <w:szCs w:val="28"/>
          <w:lang w:val="ro-RO"/>
        </w:rPr>
        <w:t>.</w:t>
      </w:r>
      <w:r w:rsidR="00E27487">
        <w:rPr>
          <w:rFonts w:eastAsiaTheme="minorEastAsia"/>
          <w:b/>
          <w:color w:val="000000" w:themeColor="text1"/>
          <w:sz w:val="28"/>
          <w:szCs w:val="28"/>
          <w:lang w:val="ro-RO"/>
        </w:rPr>
        <w:t>01</w:t>
      </w:r>
      <w:r w:rsidRPr="008C0D19">
        <w:rPr>
          <w:rFonts w:eastAsiaTheme="minorEastAsia"/>
          <w:b/>
          <w:color w:val="000000" w:themeColor="text1"/>
          <w:sz w:val="28"/>
          <w:szCs w:val="28"/>
          <w:lang w:val="ro-RO"/>
        </w:rPr>
        <w:t>.202</w:t>
      </w:r>
      <w:r w:rsidR="00E27487">
        <w:rPr>
          <w:rFonts w:eastAsiaTheme="minorEastAsia"/>
          <w:b/>
          <w:color w:val="000000" w:themeColor="text1"/>
          <w:sz w:val="28"/>
          <w:szCs w:val="28"/>
          <w:lang w:val="ro-RO"/>
        </w:rPr>
        <w:t>2</w:t>
      </w:r>
    </w:p>
    <w:p w:rsidR="00BB1E95" w:rsidRPr="00BB1E95" w:rsidRDefault="00BB1E95" w:rsidP="00BB1E95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REFERAT DE APROBARE </w:t>
      </w:r>
    </w:p>
    <w:p w:rsidR="0003535F" w:rsidRPr="00BB1E95" w:rsidRDefault="0003535F" w:rsidP="0003535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La data de 5 iulie 2019 a fost publicată în Monitorul Oficial Ordonanța de Urgență a Guvernului nr. </w:t>
      </w:r>
      <w:proofErr w:type="gramStart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57/2019 privind Codul Administrativ.</w:t>
      </w:r>
      <w:proofErr w:type="gramEnd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Actul normativ </w:t>
      </w:r>
      <w:proofErr w:type="gramStart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intrat în vigoare în aceeași zi urmând ca o serie de dispoziții din cuprinsul acestuia, indicate în mod expres, să intre în vigoare la o dată ulterioară. Deși Codul Administrativ conține în principal prevederi privind modul de organizare și funcționare </w:t>
      </w:r>
      <w:proofErr w:type="gramStart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autorităților publice, modificări importante au fost aduse și cu privire la regimul juridic al proprietății publice și private deținute de statul român sau de unitățile administrativ-teritoriale ("UAT").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În conformitate cu prevederile art.289 din Ordonanța de Urgență a Guvernului nr. </w:t>
      </w:r>
      <w:proofErr w:type="gramStart"/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57/2019 privind Codul administrativ, toate bunurile din domeniul public al unităților administrativ teritoriale sunt supuse inventarierii anuale.</w:t>
      </w:r>
      <w:proofErr w:type="gramEnd"/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Avand in vedere prevederile Hot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ărârii Consiliului Local al comunei </w:t>
      </w:r>
      <w:r w:rsidR="00F3097E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</w:t>
      </w:r>
      <w:r w:rsidR="00F3097E">
        <w:rPr>
          <w:rFonts w:ascii="Times New Roman" w:eastAsiaTheme="minorEastAsia" w:hAnsi="Times New Roman" w:cs="Times New Roman"/>
          <w:sz w:val="24"/>
          <w:szCs w:val="24"/>
          <w:lang w:val="ro-RO"/>
        </w:rPr>
        <w:t>14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F3097E">
        <w:rPr>
          <w:rFonts w:ascii="Times New Roman" w:eastAsiaTheme="minorEastAsia" w:hAnsi="Times New Roman" w:cs="Times New Roman"/>
          <w:sz w:val="24"/>
          <w:szCs w:val="24"/>
          <w:lang w:val="ro-RO"/>
        </w:rPr>
        <w:t>22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.0</w:t>
      </w:r>
      <w:r w:rsidR="00F3097E">
        <w:rPr>
          <w:rFonts w:ascii="Times New Roman" w:eastAsiaTheme="minorEastAsia" w:hAnsi="Times New Roman" w:cs="Times New Roman"/>
          <w:sz w:val="24"/>
          <w:szCs w:val="24"/>
          <w:lang w:val="ro-RO"/>
        </w:rPr>
        <w:t>6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</w:t>
      </w:r>
      <w:r w:rsidR="00F3097E"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privind completarea inventarului bunurilor care alcătuiesc domeniul public al comunei </w:t>
      </w:r>
      <w:r w:rsidR="00F3097E">
        <w:rPr>
          <w:rFonts w:ascii="Times New Roman" w:eastAsiaTheme="minorEastAsia" w:hAnsi="Times New Roman" w:cs="Times New Roman"/>
          <w:sz w:val="24"/>
          <w:szCs w:val="24"/>
          <w:lang w:val="it-IT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, județul Bistrița- Năsăud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Coroborand textul de lege citat cu prevederile Contractului de finantare nr.</w:t>
      </w:r>
      <w:proofErr w:type="gramEnd"/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C0430A000011</w:t>
      </w:r>
      <w:r w:rsidR="00F3097E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760600023/2018</w:t>
      </w:r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prin care s-au facut modernizari ale unor drumuri balastate la stadiul de drumuri modernizate cu mixturi asfaltice, inscriindu-se in sistemul de cadastru noile coordonate ale bunurilor publice rezultate in urma modernizarii lor, reiese necesitatea inventarierii bunului modernizat , conform procesului verbal de receptie la terminarea lucrarilor  și extrasului de carte funciară, completarea  domeniului  public cu noua poziție cu coordonatele topografice si valorile fizice si financiare,  pentru o evidentiere  corecta in evidentele contabile dar si in inventarul bunurilor care alcatuiesc bunurile din domeniul public al Comunei </w:t>
      </w:r>
      <w:r w:rsidR="00F3097E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Urmenis</w:t>
      </w:r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B1E95" w:rsidRPr="00BB1E95" w:rsidRDefault="00BB1E95" w:rsidP="00BB1E9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Dealtfel o conditie esentiala si obligatorie ceruta de finantatorul AFIR din MADR la ultima transa de plata este dovada cuprinderii in domeniul public a modificarilor aduse prin proiectul finantat,</w:t>
      </w:r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depunându-se în acest sens hotărârea de consiliu local cu modificarea şi completarea domeniului public însuşită de către entitatea </w:t>
      </w:r>
      <w:proofErr w:type="gramStart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deliberativă .</w:t>
      </w:r>
      <w:proofErr w:type="gramEnd"/>
    </w:p>
    <w:p w:rsidR="00BB1E95" w:rsidRPr="00BB1E95" w:rsidRDefault="00BB1E95" w:rsidP="00BB1E9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Prin acestă finanţare au fost modernizate următoarele imobile care fac obiectul investiţiei şi care se identifică după cum </w:t>
      </w:r>
      <w:proofErr w:type="gramStart"/>
      <w:r w:rsidRPr="00BB1E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urmează :</w:t>
      </w:r>
      <w:proofErr w:type="gramEnd"/>
    </w:p>
    <w:p w:rsidR="00D7123F" w:rsidRPr="004F324E" w:rsidRDefault="00BB1E95" w:rsidP="00D7123F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4F324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Modernizarea infrastructurii rutiere agricole in comuna </w:t>
      </w:r>
      <w:proofErr w:type="gramStart"/>
      <w:r w:rsidR="00F3097E" w:rsidRPr="004F324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Urmenis</w:t>
      </w:r>
      <w:r w:rsidRPr="004F324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,</w:t>
      </w:r>
      <w:proofErr w:type="gramEnd"/>
      <w:r w:rsidRPr="004F324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judetul Bistrita-Nasaud</w:t>
      </w:r>
    </w:p>
    <w:p w:rsidR="00775DC3" w:rsidRPr="00BB1E95" w:rsidRDefault="00775DC3" w:rsidP="00D7123F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>1</w:t>
      </w:r>
      <w:r w:rsidR="00D7123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D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rumul agricol de exploatatie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La Gradina</w:t>
      </w:r>
      <w:r w:rsidR="00091D6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inscris  in </w:t>
      </w:r>
      <w:r w:rsidR="00091D6D" w:rsidRPr="00F67DC2">
        <w:rPr>
          <w:rFonts w:ascii="Times New Roman" w:eastAsia="Times New Roman" w:hAnsi="Times New Roman"/>
          <w:sz w:val="24"/>
          <w:szCs w:val="24"/>
        </w:rPr>
        <w:t>CF 25217 UAT 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775DC3" w:rsidRPr="00BB1E95" w:rsidRDefault="00775DC3" w:rsidP="0077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La Panouri</w:t>
      </w:r>
      <w:r w:rsidR="00091D6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inscris in </w:t>
      </w:r>
      <w:r w:rsidR="00091D6D" w:rsidRPr="00F67DC2">
        <w:rPr>
          <w:rFonts w:ascii="Times New Roman" w:eastAsia="Times New Roman" w:hAnsi="Times New Roman"/>
          <w:sz w:val="24"/>
          <w:szCs w:val="24"/>
        </w:rPr>
        <w:t>CF 25221 UAT 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775DC3" w:rsidRPr="00BB1E95" w:rsidRDefault="00775DC3" w:rsidP="0077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Pe Deal</w:t>
      </w:r>
      <w:r w:rsidR="00091D6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inscris in </w:t>
      </w:r>
      <w:r w:rsidR="00091D6D" w:rsidRPr="00F67DC2">
        <w:rPr>
          <w:rFonts w:ascii="Times New Roman" w:eastAsia="Times New Roman" w:hAnsi="Times New Roman"/>
          <w:sz w:val="24"/>
          <w:szCs w:val="24"/>
        </w:rPr>
        <w:t>CF.25220 UAT Urmenis</w:t>
      </w:r>
    </w:p>
    <w:p w:rsidR="00775DC3" w:rsidRPr="00BB1E95" w:rsidRDefault="00775DC3" w:rsidP="0077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Galea 2</w:t>
      </w:r>
      <w:r w:rsidR="00091D6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inscris in </w:t>
      </w:r>
      <w:r w:rsidR="00091D6D" w:rsidRPr="00F67DC2">
        <w:rPr>
          <w:rFonts w:ascii="Times New Roman" w:eastAsia="Times New Roman" w:hAnsi="Times New Roman"/>
          <w:sz w:val="24"/>
          <w:szCs w:val="24"/>
        </w:rPr>
        <w:t>CF 25219 UAT 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BB1E95" w:rsidRPr="00BB1E95" w:rsidRDefault="00BB1E95" w:rsidP="00BB1E95">
      <w:pPr>
        <w:tabs>
          <w:tab w:val="center" w:pos="4513"/>
          <w:tab w:val="right" w:pos="9026"/>
        </w:tabs>
        <w:spacing w:after="0" w:line="240" w:lineRule="auto"/>
        <w:rPr>
          <w:rFonts w:ascii="Calibri" w:eastAsia="Times New Roman" w:hAnsi="Calibri" w:cs="Times New Roman"/>
          <w:b/>
          <w:bCs/>
          <w:lang w:val="en-GB" w:eastAsia="en-GB"/>
        </w:rPr>
      </w:pPr>
    </w:p>
    <w:p w:rsidR="00BB1E95" w:rsidRPr="00D7123F" w:rsidRDefault="00BB1E95" w:rsidP="00BB1E95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Contract</w:t>
      </w:r>
      <w:r w:rsidR="00D7123F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de </w:t>
      </w:r>
      <w:proofErr w:type="gramStart"/>
      <w:r w:rsidR="00D7123F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lucrari </w:t>
      </w: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nr</w:t>
      </w:r>
      <w:proofErr w:type="gramEnd"/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. </w:t>
      </w:r>
      <w:r w:rsidR="00A32526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98</w:t>
      </w: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din </w:t>
      </w:r>
      <w:r w:rsidR="00A32526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16</w:t>
      </w: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.0</w:t>
      </w:r>
      <w:r w:rsidR="00A32526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</w:t>
      </w: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.201</w:t>
      </w:r>
      <w:r w:rsidR="00A32526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9</w:t>
      </w:r>
      <w:r w:rsidR="00D7123F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incheiat intre comuna </w:t>
      </w:r>
      <w:proofErr w:type="gramStart"/>
      <w:r w:rsidR="00D7123F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Urmenis  si</w:t>
      </w:r>
      <w:proofErr w:type="gramEnd"/>
      <w:r w:rsidR="00D7123F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CML.RO S.R.L.</w:t>
      </w:r>
    </w:p>
    <w:p w:rsidR="00BB1E95" w:rsidRPr="00D7123F" w:rsidRDefault="00BB1E95" w:rsidP="00BB1E95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proofErr w:type="gramStart"/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Autorizației de construire nr.</w:t>
      </w:r>
      <w:proofErr w:type="gramEnd"/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="00AE678D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15</w:t>
      </w: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/0</w:t>
      </w:r>
      <w:r w:rsidR="00AE678D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9</w:t>
      </w:r>
      <w:r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.0</w:t>
      </w:r>
      <w:r w:rsidR="00AE678D" w:rsidRPr="00D71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8.2018</w:t>
      </w:r>
    </w:p>
    <w:p w:rsidR="00BB1E95" w:rsidRPr="00D7123F" w:rsidRDefault="00BB1E95" w:rsidP="00BB1E95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Proiect</w:t>
      </w:r>
      <w:r w:rsidR="00D7123F"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gramStart"/>
      <w:r w:rsidR="00D7123F"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contruire </w:t>
      </w:r>
      <w:r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nr.</w:t>
      </w:r>
      <w:r w:rsidR="00E16B61"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10</w:t>
      </w:r>
      <w:proofErr w:type="gramEnd"/>
      <w:r w:rsidR="00AE678D"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/05 </w:t>
      </w:r>
      <w:r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="00E16B61"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D71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                                                                                                 </w:t>
      </w:r>
    </w:p>
    <w:p w:rsidR="00F67DC2" w:rsidRDefault="00D7123F" w:rsidP="00F67DC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Procesul verbal de receptie la terminarea lu</w:t>
      </w:r>
      <w:r w:rsidR="00E27487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rarilor nr.784 din 22.04.2021</w:t>
      </w:r>
    </w:p>
    <w:p w:rsidR="00987396" w:rsidRPr="00D7123F" w:rsidRDefault="00987396" w:rsidP="00F67DC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Procesul  verbal de inventariere nr.1542 din 06.10.2021</w:t>
      </w:r>
    </w:p>
    <w:p w:rsidR="00BB1E95" w:rsidRPr="00BB1E95" w:rsidRDefault="00E27487" w:rsidP="00BB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1E95" w:rsidRPr="00BB1E95">
        <w:rPr>
          <w:rFonts w:ascii="Times New Roman" w:eastAsia="Times New Roman" w:hAnsi="Times New Roman" w:cs="Times New Roman"/>
          <w:sz w:val="24"/>
          <w:szCs w:val="24"/>
        </w:rPr>
        <w:t xml:space="preserve">   Intrucât finanaţatorul AFIR Satu-Mare solicită la decontarea ultimei tranşe de plată dovada faptului că investiţia finanţată este însuşită de consiliul local al comunei </w:t>
      </w:r>
      <w:r w:rsidR="00F67DC2">
        <w:rPr>
          <w:rFonts w:ascii="Times New Roman" w:eastAsia="Times New Roman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="Times New Roman" w:hAnsi="Times New Roman" w:cs="Times New Roman"/>
          <w:sz w:val="24"/>
          <w:szCs w:val="24"/>
        </w:rPr>
        <w:t xml:space="preserve"> la nivelul noilor capacităţi fizice realizate şi la valoarea lor financiară finanţată s-a întocmit documentaţia necesară promovării unui proiect de hotărâre în acest </w:t>
      </w:r>
      <w:proofErr w:type="gramStart"/>
      <w:r w:rsidR="00BB1E95" w:rsidRPr="00BB1E95">
        <w:rPr>
          <w:rFonts w:ascii="Times New Roman" w:eastAsia="Times New Roman" w:hAnsi="Times New Roman" w:cs="Times New Roman"/>
          <w:sz w:val="24"/>
          <w:szCs w:val="24"/>
        </w:rPr>
        <w:t>sens .</w:t>
      </w:r>
      <w:proofErr w:type="gramEnd"/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Tinand cont de aspectele precizate mai sus, consider necesar si oportun proiectul de hotarare privind  completarea inventarului bunurilor care alcătuiesc domeniului public al Comunei </w:t>
      </w:r>
      <w:r w:rsidR="00F67DC2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din cel putin  doua aspecte si anume: necesitatea inscrierii in inventarul domeniul public a bunurilor neânscrise si  modernizate prin intermediul fondurilor europene si nu in ultimul rand prevederile Codului administrativ privind actualizarea datelor privind inventarul bunurilor care apartin de domeniul public .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Pentru aceste considerente propun analizarea proiectului de hotarare intocmit in vederea supunerii lui spre aprobare in sedinta ordinara a Consiliului Local al Comunei </w:t>
      </w:r>
      <w:proofErr w:type="gramStart"/>
      <w:r w:rsidR="00F67DC2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PRIMAR ,</w:t>
      </w:r>
      <w:proofErr w:type="gramEnd"/>
    </w:p>
    <w:p w:rsidR="00BB1E95" w:rsidRPr="00BB1E95" w:rsidRDefault="00F67DC2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Tomsa Dumitru</w:t>
      </w: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53EE2" w:rsidRDefault="00A53EE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 xml:space="preserve">  ROMÂNIA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BISTRIŢA-NĂSĂUD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PRIMĂRIA  COMUNEI  </w:t>
      </w:r>
      <w:r w:rsidR="00E85896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Tel: 00(40)263-</w:t>
      </w:r>
      <w:r w:rsidR="00E85896">
        <w:rPr>
          <w:rFonts w:ascii="Times New Roman" w:hAnsi="Times New Roman" w:cs="Times New Roman"/>
          <w:b/>
          <w:sz w:val="20"/>
          <w:szCs w:val="20"/>
          <w:lang w:val="ro-RO"/>
        </w:rPr>
        <w:t>354155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; Fax: 00(40)263-</w:t>
      </w:r>
      <w:r w:rsidR="00E85896">
        <w:rPr>
          <w:rFonts w:ascii="Times New Roman" w:hAnsi="Times New Roman" w:cs="Times New Roman"/>
          <w:b/>
          <w:sz w:val="20"/>
          <w:szCs w:val="20"/>
          <w:lang w:val="ro-RO"/>
        </w:rPr>
        <w:t>354177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E – mail primaria</w:t>
      </w:r>
      <w:r w:rsidR="00E85896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@yahoo.com</w:t>
      </w:r>
    </w:p>
    <w:p w:rsidR="00BB1E95" w:rsidRPr="00BB1E95" w:rsidRDefault="00BB1E95" w:rsidP="00BB1E95">
      <w:pPr>
        <w:spacing w:after="0" w:line="240" w:lineRule="auto"/>
        <w:jc w:val="center"/>
        <w:rPr>
          <w:sz w:val="18"/>
          <w:lang w:val="ro-RO"/>
        </w:rPr>
      </w:pP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753A090" wp14:editId="7E4360D1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d+HQIAADcEAAAOAAAAZHJzL2Uyb0RvYy54bWysU8GO2yAQvVfqPyDuie2s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" strokecolor="red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9E62E14" wp14:editId="0E82B4B9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xkHQ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" strokecolor="blue" strokeweight="3pt"/>
            </w:pict>
          </mc:Fallback>
        </mc:AlternateContent>
      </w:r>
    </w:p>
    <w:p w:rsidR="00BB1E95" w:rsidRPr="00BB1E95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sz w:val="18"/>
          <w:szCs w:val="20"/>
          <w:lang w:val="ro-RO"/>
        </w:rPr>
      </w:pPr>
      <w:r w:rsidRPr="00BB1E95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75BCFA2" wp14:editId="28395D0F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" strokecolor="yellow" strokeweight="3pt"/>
            </w:pict>
          </mc:Fallback>
        </mc:AlternateContent>
      </w:r>
      <w:r w:rsidRPr="00BB1E95">
        <w:rPr>
          <w:rFonts w:eastAsiaTheme="minorEastAsia"/>
          <w:b/>
          <w:sz w:val="18"/>
          <w:szCs w:val="20"/>
          <w:lang w:val="ro-RO"/>
        </w:rPr>
        <w:tab/>
      </w:r>
    </w:p>
    <w:p w:rsidR="00BB1E95" w:rsidRPr="007101EE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color w:val="000000" w:themeColor="text1"/>
          <w:sz w:val="28"/>
          <w:szCs w:val="28"/>
          <w:lang w:val="ro-RO"/>
        </w:rPr>
      </w:pPr>
      <w:r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Nr. </w:t>
      </w:r>
      <w:r w:rsidR="007101EE"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>1563</w:t>
      </w:r>
      <w:r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 xml:space="preserve"> din 0</w:t>
      </w:r>
      <w:r w:rsidR="007101EE"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>7</w:t>
      </w:r>
      <w:r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>.</w:t>
      </w:r>
      <w:r w:rsidR="007101EE"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>10</w:t>
      </w:r>
      <w:r w:rsidRPr="007101EE">
        <w:rPr>
          <w:rFonts w:eastAsiaTheme="minorEastAsia"/>
          <w:b/>
          <w:color w:val="000000" w:themeColor="text1"/>
          <w:sz w:val="28"/>
          <w:szCs w:val="28"/>
          <w:lang w:val="ro-RO"/>
        </w:rPr>
        <w:t>.2021</w:t>
      </w:r>
    </w:p>
    <w:p w:rsidR="00BB1E95" w:rsidRPr="00BB1E95" w:rsidRDefault="00E129BA" w:rsidP="00E129B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                 Catre ,       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BB1E95">
        <w:rPr>
          <w:rFonts w:ascii="Times New Roman" w:eastAsiaTheme="minorEastAsia" w:hAnsi="Times New Roman" w:cs="Times New Roman"/>
          <w:b/>
        </w:rPr>
        <w:t xml:space="preserve">                                MINISTERUL DEZVOLTARII, LUCRĂRILOR PUBLICE SI ADMINISTRAȚIEI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In temeiul art.289 alin.(9) din OUG 57/2019 privind Codul administrativ, va inaintam, în două exemplare, documentația privind  completarea  Inventarului bunurilor care apartin domeniului public al Comunei </w:t>
      </w:r>
      <w:r w:rsidR="00DE0AF1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, județul Bistrița-Năsăud, în vederea analizării și formulării  unui punct de vedere :</w:t>
      </w:r>
    </w:p>
    <w:p w:rsidR="00BB1E95" w:rsidRPr="00BB1E95" w:rsidRDefault="007E60C7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-Proiectul de Hotarare nr.</w:t>
      </w: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/2021 privind completarea  Inventarului bunurilor care aparțin domeniului public al Comunei </w:t>
      </w:r>
      <w:r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însuşit prin Hotărârea Consiliului Local </w:t>
      </w:r>
      <w:r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nr.1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/1999, cu modificările și completările ulterioare;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>-Copie extras din anexa</w:t>
      </w:r>
      <w:r w:rsidR="005F55B7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la HG </w:t>
      </w:r>
      <w:r w:rsidR="005F55B7">
        <w:rPr>
          <w:rFonts w:ascii="Times New Roman" w:eastAsiaTheme="minorEastAsia" w:hAnsi="Times New Roman" w:cs="Times New Roman"/>
          <w:sz w:val="24"/>
          <w:szCs w:val="24"/>
        </w:rPr>
        <w:t>544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/20</w:t>
      </w:r>
      <w:r w:rsidR="00B36E3C">
        <w:rPr>
          <w:rFonts w:ascii="Times New Roman" w:eastAsiaTheme="minorEastAsia" w:hAnsi="Times New Roman" w:cs="Times New Roman"/>
          <w:sz w:val="24"/>
          <w:szCs w:val="24"/>
        </w:rPr>
        <w:t>11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B36E3C">
        <w:rPr>
          <w:rFonts w:ascii="Times New Roman" w:eastAsiaTheme="minorEastAsia" w:hAnsi="Times New Roman" w:cs="Times New Roman"/>
          <w:sz w:val="24"/>
          <w:szCs w:val="24"/>
        </w:rPr>
        <w:t xml:space="preserve"> pentru modificarea si completarea unor anexe la Hotar</w:t>
      </w:r>
      <w:r w:rsidR="00B36E3C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ârea </w:t>
      </w:r>
      <w:r w:rsidR="00803524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Guvrernului nr 905 privind atestarea domeniului public al judetului precum si al </w:t>
      </w:r>
      <w:proofErr w:type="gramStart"/>
      <w:r w:rsidR="00803524">
        <w:rPr>
          <w:rFonts w:ascii="Times New Roman" w:eastAsiaTheme="minorEastAsia" w:hAnsi="Times New Roman" w:cs="Times New Roman"/>
          <w:sz w:val="24"/>
          <w:szCs w:val="24"/>
          <w:lang w:val="ro-RO"/>
        </w:rPr>
        <w:t>municipiului ,</w:t>
      </w:r>
      <w:proofErr w:type="gramEnd"/>
      <w:r w:rsidR="00803524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oraselor si comunelor din judetul Bistrita Nasaud la inventarul bunurilor care apartin 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domeniului public al comunei </w:t>
      </w:r>
      <w:r w:rsidR="00803524">
        <w:rPr>
          <w:rFonts w:ascii="Times New Roman" w:eastAsiaTheme="minorEastAsia" w:hAnsi="Times New Roman" w:cs="Times New Roman"/>
          <w:sz w:val="24"/>
          <w:szCs w:val="24"/>
        </w:rPr>
        <w:t xml:space="preserve">Urmenis publicat in Monitorul Ofoicial al României  Anul 179(XXIII)- Nr. 381bis din 31 mai 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2011;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-Copie după extrasele de Carte </w:t>
      </w:r>
      <w:proofErr w:type="gramStart"/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funciară  nr</w:t>
      </w:r>
      <w:proofErr w:type="gramEnd"/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25</w:t>
      </w:r>
      <w:r w:rsidR="008035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217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8035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8035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.2021, 25</w:t>
      </w:r>
      <w:r w:rsidR="008035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221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8035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8035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.2021, 25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220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.2021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 si 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25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219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A53E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.2021 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;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-Declarația secretarului UAT </w:t>
      </w:r>
      <w:r w:rsidR="00A53EE2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3EE2">
        <w:rPr>
          <w:rFonts w:ascii="Times New Roman" w:eastAsiaTheme="minorEastAsia" w:hAnsi="Times New Roman" w:cs="Times New Roman"/>
          <w:sz w:val="24"/>
          <w:szCs w:val="24"/>
        </w:rPr>
        <w:t>nr.1539/05.10.2021</w:t>
      </w:r>
    </w:p>
    <w:p w:rsid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-Referatul de aprobare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al  primarului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comunei </w:t>
      </w:r>
      <w:r w:rsidR="00A53EE2">
        <w:rPr>
          <w:rFonts w:ascii="Times New Roman" w:eastAsiaTheme="minorEastAsia" w:hAnsi="Times New Roman" w:cs="Times New Roman"/>
          <w:sz w:val="24"/>
          <w:szCs w:val="24"/>
        </w:rPr>
        <w:t>Urmenis  nr.1540/05.10.2021</w:t>
      </w:r>
    </w:p>
    <w:p w:rsidR="00E000E2" w:rsidRPr="00BB1E95" w:rsidRDefault="00E000E2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-Raport de specialitate nr.1536/05.10.2021</w:t>
      </w:r>
    </w:p>
    <w:p w:rsidR="00BB1E95" w:rsidRDefault="00BB1E95" w:rsidP="00BB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E60C7">
        <w:rPr>
          <w:rFonts w:ascii="Times New Roman" w:eastAsia="Times New Roman" w:hAnsi="Times New Roman" w:cs="Times New Roman"/>
          <w:sz w:val="24"/>
          <w:szCs w:val="24"/>
        </w:rPr>
        <w:t xml:space="preserve">-Procesul verbal </w:t>
      </w:r>
      <w:r w:rsidRPr="007E60C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comisiei speciale pentru întocmirea inventariului bunurilor care alcătuiesc domeniul public al comunei </w:t>
      </w:r>
      <w:r w:rsidR="00A53EE2">
        <w:rPr>
          <w:rFonts w:ascii="Times New Roman" w:eastAsia="Times New Roman" w:hAnsi="Times New Roman" w:cs="Times New Roman"/>
          <w:sz w:val="24"/>
          <w:szCs w:val="24"/>
          <w:lang w:val="ro-RO"/>
        </w:rPr>
        <w:t>Urmenis</w:t>
      </w:r>
      <w:r w:rsidRPr="007E60C7">
        <w:rPr>
          <w:rFonts w:ascii="Times New Roman" w:eastAsia="Times New Roman" w:hAnsi="Times New Roman" w:cs="Times New Roman"/>
          <w:sz w:val="24"/>
          <w:szCs w:val="24"/>
          <w:lang w:val="ro-RO"/>
        </w:rPr>
        <w:t>, înregistrat sub nr.</w:t>
      </w:r>
      <w:r w:rsidR="00A53EE2">
        <w:rPr>
          <w:rFonts w:ascii="Times New Roman" w:eastAsia="Times New Roman" w:hAnsi="Times New Roman" w:cs="Times New Roman"/>
          <w:sz w:val="24"/>
          <w:szCs w:val="24"/>
          <w:lang w:val="ro-RO"/>
        </w:rPr>
        <w:t>1542</w:t>
      </w:r>
      <w:r w:rsidRPr="007E60C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data de </w:t>
      </w:r>
      <w:r w:rsidR="00A53EE2">
        <w:rPr>
          <w:rFonts w:ascii="Times New Roman" w:eastAsia="Times New Roman" w:hAnsi="Times New Roman" w:cs="Times New Roman"/>
          <w:sz w:val="24"/>
          <w:szCs w:val="24"/>
          <w:lang w:val="ro-RO"/>
        </w:rPr>
        <w:t>06</w:t>
      </w:r>
      <w:r w:rsidRPr="007E60C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A53EE2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="00E129BA">
        <w:rPr>
          <w:rFonts w:ascii="Times New Roman" w:eastAsia="Times New Roman" w:hAnsi="Times New Roman" w:cs="Times New Roman"/>
          <w:sz w:val="24"/>
          <w:szCs w:val="24"/>
          <w:lang w:val="ro-RO"/>
        </w:rPr>
        <w:t>.2021</w:t>
      </w:r>
    </w:p>
    <w:p w:rsidR="00E129BA" w:rsidRPr="007E60C7" w:rsidRDefault="00E129BA" w:rsidP="00BB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-Copie dupa procesul verbal de receptie la terminarea nr. 784/22. 04. 2021</w:t>
      </w:r>
    </w:p>
    <w:p w:rsidR="00BB1E95" w:rsidRPr="00BB1E95" w:rsidRDefault="00BB1E95" w:rsidP="00BB1E95">
      <w:pPr>
        <w:spacing w:after="0"/>
        <w:jc w:val="both"/>
        <w:rPr>
          <w:rFonts w:ascii="Times New Roman" w:eastAsia="Times New Roman" w:hAnsi="Times New Roman" w:cs="Times New Roman"/>
        </w:rPr>
      </w:pPr>
      <w:r w:rsidRPr="007E60C7">
        <w:rPr>
          <w:rFonts w:ascii="Times New Roman" w:eastAsia="Times New Roman" w:hAnsi="Times New Roman" w:cs="Times New Roman"/>
          <w:sz w:val="24"/>
          <w:szCs w:val="24"/>
        </w:rPr>
        <w:t xml:space="preserve">     In temeiul art.1 alin</w:t>
      </w:r>
      <w:proofErr w:type="gramStart"/>
      <w:r w:rsidRPr="007E60C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E60C7">
        <w:rPr>
          <w:rFonts w:ascii="Times New Roman" w:eastAsia="Times New Roman" w:hAnsi="Times New Roman" w:cs="Times New Roman"/>
          <w:sz w:val="24"/>
          <w:szCs w:val="24"/>
        </w:rPr>
        <w:t xml:space="preserve">5)  din Anexa nr.1 la  O.U.G nr. 57/2019 privind Codul administrativ, cu modificarile si completarile ulterioare, vă transmitem linkul pentru Monitorul Oficial local al comunei </w:t>
      </w:r>
      <w:r w:rsidR="00E61253" w:rsidRPr="007E60C7">
        <w:rPr>
          <w:rFonts w:ascii="Times New Roman" w:eastAsia="Times New Roman" w:hAnsi="Times New Roman" w:cs="Times New Roman"/>
          <w:sz w:val="24"/>
          <w:szCs w:val="24"/>
        </w:rPr>
        <w:t>Urmenis</w:t>
      </w:r>
      <w:r w:rsidRPr="00BB1E95">
        <w:rPr>
          <w:rFonts w:ascii="Times New Roman" w:eastAsia="Times New Roman" w:hAnsi="Times New Roman" w:cs="Times New Roman"/>
        </w:rPr>
        <w:t>, judeţul Bistriţa -Năsăud:</w:t>
      </w:r>
      <w:r w:rsidRPr="00BB1E95">
        <w:rPr>
          <w:rFonts w:ascii="Times New Roman" w:eastAsia="Times New Roman" w:hAnsi="Times New Roman" w:cs="Times New Roman"/>
        </w:rPr>
        <w:tab/>
      </w:r>
      <w:hyperlink w:history="1">
        <w:r w:rsidR="00A53EE2" w:rsidRPr="00BD1EE3">
          <w:rPr>
            <w:rStyle w:val="Hyperlink"/>
            <w:rFonts w:ascii="Times New Roman" w:eastAsia="Times New Roman" w:hAnsi="Times New Roman" w:cs="Times New Roman"/>
            <w:b/>
          </w:rPr>
          <w:t xml:space="preserve">www.primariaurmenis.ro </w:t>
        </w:r>
      </w:hyperlink>
      <w:r w:rsidRPr="00BB1E9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B1E95">
        <w:rPr>
          <w:rFonts w:ascii="Times New Roman" w:eastAsia="Times New Roman" w:hAnsi="Times New Roman" w:cs="Times New Roman"/>
        </w:rPr>
        <w:t>Monitorul  Oficial</w:t>
      </w:r>
      <w:proofErr w:type="gramEnd"/>
      <w:r w:rsidRPr="00BB1E95">
        <w:rPr>
          <w:rFonts w:ascii="Times New Roman" w:eastAsia="Times New Roman" w:hAnsi="Times New Roman" w:cs="Times New Roman"/>
        </w:rPr>
        <w:t xml:space="preserve"> Local.</w:t>
      </w:r>
    </w:p>
    <w:p w:rsidR="00E129BA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>Datele persoanei de contact din cadrul instituț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iei :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3EE2">
        <w:rPr>
          <w:rFonts w:ascii="Times New Roman" w:eastAsiaTheme="minorEastAsia" w:hAnsi="Times New Roman" w:cs="Times New Roman"/>
          <w:sz w:val="24"/>
          <w:szCs w:val="24"/>
        </w:rPr>
        <w:t>Birou Ioan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–secretar general  UAT, nr.tel 07</w:t>
      </w:r>
      <w:r w:rsidR="00A53EE2">
        <w:rPr>
          <w:rFonts w:ascii="Times New Roman" w:eastAsiaTheme="minorEastAsia" w:hAnsi="Times New Roman" w:cs="Times New Roman"/>
          <w:sz w:val="24"/>
          <w:szCs w:val="24"/>
        </w:rPr>
        <w:t>21012597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, nr.fax 0263/</w:t>
      </w:r>
      <w:r w:rsidR="00A53EE2">
        <w:rPr>
          <w:rFonts w:ascii="Times New Roman" w:eastAsiaTheme="minorEastAsia" w:hAnsi="Times New Roman" w:cs="Times New Roman"/>
          <w:sz w:val="24"/>
          <w:szCs w:val="24"/>
        </w:rPr>
        <w:t>354177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, adresa e-mail </w:t>
      </w:r>
      <w:hyperlink r:id="rId7" w:history="1">
        <w:r w:rsidR="00E129BA" w:rsidRPr="00BD1EE3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primariaurmenis@yahoo.com</w:t>
        </w:r>
      </w:hyperlink>
      <w:r w:rsidRPr="00BB1E9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29BA" w:rsidRDefault="00E129BA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:rsidR="00E129BA" w:rsidRDefault="00E129BA" w:rsidP="00BB1E9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Cu stima,</w:t>
      </w:r>
      <w:r w:rsidR="00BB1E95"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PRIMAR ,</w:t>
      </w:r>
      <w:proofErr w:type="gramEnd"/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SECRETAR   GENERAL U.A.T.,           </w:t>
      </w:r>
    </w:p>
    <w:p w:rsidR="00BB1E95" w:rsidRPr="00BB1E95" w:rsidRDefault="00BB1E95" w:rsidP="00BB1E95">
      <w:pPr>
        <w:tabs>
          <w:tab w:val="left" w:pos="7350"/>
        </w:tabs>
        <w:spacing w:after="0"/>
        <w:jc w:val="both"/>
        <w:rPr>
          <w:rFonts w:ascii="Arial Narrow" w:eastAsiaTheme="minorEastAsia" w:hAnsi="Arial Narrow"/>
          <w:b/>
          <w:sz w:val="28"/>
          <w:szCs w:val="28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</w:t>
      </w:r>
      <w:r w:rsidR="00A53EE2">
        <w:rPr>
          <w:rFonts w:ascii="Times New Roman" w:eastAsiaTheme="minorEastAsia" w:hAnsi="Times New Roman" w:cs="Times New Roman"/>
          <w:b/>
          <w:sz w:val="24"/>
          <w:szCs w:val="24"/>
        </w:rPr>
        <w:t>Tomsa Dumitru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53EE2">
        <w:rPr>
          <w:rFonts w:ascii="Times New Roman" w:eastAsiaTheme="minorEastAsia" w:hAnsi="Times New Roman" w:cs="Times New Roman"/>
          <w:b/>
          <w:sz w:val="24"/>
          <w:szCs w:val="24"/>
        </w:rPr>
        <w:t>Birou Ioan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E5804" w:rsidRDefault="00FE5804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10661" w:rsidRDefault="00910661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67DC2" w:rsidRPr="00BB1E95" w:rsidRDefault="00F67DC2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E85896">
        <w:rPr>
          <w:rFonts w:ascii="Times New Roman" w:eastAsia="Calibri" w:hAnsi="Times New Roman" w:cs="Times New Roman"/>
          <w:b/>
          <w:sz w:val="20"/>
          <w:szCs w:val="20"/>
          <w:lang w:val="ro-RO"/>
        </w:rPr>
        <w:lastRenderedPageBreak/>
        <w:t>ROMÂNIA</w:t>
      </w: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E85896">
        <w:rPr>
          <w:rFonts w:ascii="Times New Roman" w:eastAsia="Calibri" w:hAnsi="Times New Roman" w:cs="Times New Roman"/>
          <w:b/>
          <w:sz w:val="20"/>
          <w:szCs w:val="20"/>
          <w:lang w:val="ro-RO"/>
        </w:rPr>
        <w:t>BISTRIŢA-NĂSĂUD</w:t>
      </w: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E85896">
        <w:rPr>
          <w:rFonts w:ascii="Times New Roman" w:eastAsia="Calibri" w:hAnsi="Times New Roman" w:cs="Times New Roman"/>
          <w:b/>
          <w:sz w:val="20"/>
          <w:szCs w:val="20"/>
          <w:lang w:val="ro-RO"/>
        </w:rPr>
        <w:t>PRIMĂRIA  COMUNEI URMENIS</w:t>
      </w: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E85896">
        <w:rPr>
          <w:rFonts w:ascii="Times New Roman" w:eastAsia="Calibri" w:hAnsi="Times New Roman" w:cs="Times New Roman"/>
          <w:b/>
          <w:sz w:val="20"/>
          <w:szCs w:val="20"/>
          <w:lang w:val="ro-RO"/>
        </w:rPr>
        <w:t>Tel: 00(40)263-354155; Fax: 00(40)263-354177</w:t>
      </w: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E85896">
        <w:rPr>
          <w:rFonts w:ascii="Times New Roman" w:eastAsia="Calibri" w:hAnsi="Times New Roman" w:cs="Times New Roman"/>
          <w:b/>
          <w:sz w:val="20"/>
          <w:szCs w:val="20"/>
          <w:lang w:val="ro-RO"/>
        </w:rPr>
        <w:t>E – mail primariaurmenis@yahoo.com</w:t>
      </w:r>
    </w:p>
    <w:p w:rsidR="00E85896" w:rsidRPr="00E85896" w:rsidRDefault="00E85896" w:rsidP="00E85896">
      <w:pPr>
        <w:spacing w:after="0" w:line="240" w:lineRule="auto"/>
        <w:jc w:val="center"/>
        <w:rPr>
          <w:rFonts w:ascii="Calibri" w:eastAsia="Calibri" w:hAnsi="Calibri" w:cs="Times New Roman"/>
          <w:sz w:val="18"/>
          <w:lang w:val="ro-RO"/>
        </w:rPr>
      </w:pPr>
      <w:r w:rsidRPr="00E858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BB3CECF" wp14:editId="7C11A42D">
                <wp:simplePos x="0" y="0"/>
                <wp:positionH relativeFrom="column">
                  <wp:posOffset>182245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19050" r="0" b="19050"/>
                <wp:wrapNone/>
                <wp:docPr id="2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+lHgIAADgEAAAOAAAAZHJzL2Uyb0RvYy54bWysU8GO2yAQvVfqPyDuie3E3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" strokecolor="red" strokeweight="3pt"/>
            </w:pict>
          </mc:Fallback>
        </mc:AlternateContent>
      </w:r>
      <w:r w:rsidRPr="00E8589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BD44F67" wp14:editId="2AF70267">
                <wp:simplePos x="0" y="0"/>
                <wp:positionH relativeFrom="column">
                  <wp:posOffset>4076700</wp:posOffset>
                </wp:positionH>
                <wp:positionV relativeFrom="paragraph">
                  <wp:posOffset>148590</wp:posOffset>
                </wp:positionV>
                <wp:extent cx="1981200" cy="0"/>
                <wp:effectExtent l="0" t="19050" r="0" b="19050"/>
                <wp:wrapNone/>
                <wp:docPr id="2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" strokecolor="blue" strokeweight="3pt"/>
            </w:pict>
          </mc:Fallback>
        </mc:AlternateContent>
      </w:r>
    </w:p>
    <w:p w:rsidR="00E85896" w:rsidRPr="00E85896" w:rsidRDefault="00E85896" w:rsidP="00E85896">
      <w:pPr>
        <w:tabs>
          <w:tab w:val="left" w:pos="408"/>
          <w:tab w:val="right" w:pos="9922"/>
        </w:tabs>
        <w:rPr>
          <w:rFonts w:ascii="Calibri" w:eastAsia="Times New Roman" w:hAnsi="Calibri" w:cs="Times New Roman"/>
          <w:b/>
          <w:sz w:val="18"/>
          <w:szCs w:val="20"/>
          <w:lang w:val="ro-RO"/>
        </w:rPr>
      </w:pPr>
      <w:r w:rsidRPr="00E85896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123F70B" wp14:editId="3BC941BB">
                <wp:simplePos x="0" y="0"/>
                <wp:positionH relativeFrom="column">
                  <wp:posOffset>2094865</wp:posOffset>
                </wp:positionH>
                <wp:positionV relativeFrom="paragraph">
                  <wp:posOffset>1905</wp:posOffset>
                </wp:positionV>
                <wp:extent cx="1981200" cy="0"/>
                <wp:effectExtent l="0" t="19050" r="0" b="19050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" strokecolor="yellow" strokeweight="3pt"/>
            </w:pict>
          </mc:Fallback>
        </mc:AlternateContent>
      </w:r>
      <w:r w:rsidRPr="00E85896">
        <w:rPr>
          <w:rFonts w:ascii="Calibri" w:eastAsia="Times New Roman" w:hAnsi="Calibri" w:cs="Times New Roman"/>
          <w:b/>
          <w:sz w:val="18"/>
          <w:szCs w:val="20"/>
          <w:lang w:val="ro-RO"/>
        </w:rPr>
        <w:tab/>
      </w:r>
    </w:p>
    <w:p w:rsidR="00E85896" w:rsidRPr="00EF1763" w:rsidRDefault="00E85896" w:rsidP="00E85896">
      <w:pPr>
        <w:tabs>
          <w:tab w:val="left" w:pos="408"/>
          <w:tab w:val="right" w:pos="9922"/>
        </w:tabs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</w:pPr>
      <w:r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>Nr.1</w:t>
      </w:r>
      <w:r w:rsidR="00EF1763"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>542</w:t>
      </w:r>
      <w:r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 xml:space="preserve"> din </w:t>
      </w:r>
      <w:r w:rsidR="00EF1763"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>06</w:t>
      </w:r>
      <w:r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 xml:space="preserve"> .</w:t>
      </w:r>
      <w:r w:rsidR="00EF1763"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>10</w:t>
      </w:r>
      <w:r w:rsidRPr="00EF1763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ro-RO"/>
        </w:rPr>
        <w:t>.2021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5896">
        <w:rPr>
          <w:rFonts w:ascii="Times New Roman" w:eastAsia="Times New Roman" w:hAnsi="Times New Roman" w:cs="Times New Roman"/>
          <w:b/>
          <w:sz w:val="20"/>
          <w:szCs w:val="20"/>
        </w:rPr>
        <w:t>Comisia specială pentru întocmirea inventarului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85896">
        <w:rPr>
          <w:rFonts w:ascii="Times New Roman" w:eastAsia="Times New Roman" w:hAnsi="Times New Roman" w:cs="Times New Roman"/>
          <w:b/>
          <w:sz w:val="20"/>
          <w:szCs w:val="20"/>
        </w:rPr>
        <w:t>bunurilor</w:t>
      </w:r>
      <w:proofErr w:type="gramEnd"/>
      <w:r w:rsidRPr="00E85896">
        <w:rPr>
          <w:rFonts w:ascii="Times New Roman" w:eastAsia="Times New Roman" w:hAnsi="Times New Roman" w:cs="Times New Roman"/>
          <w:b/>
          <w:sz w:val="20"/>
          <w:szCs w:val="20"/>
        </w:rPr>
        <w:t xml:space="preserve"> care alcătuiesc domeniul public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85896">
        <w:rPr>
          <w:rFonts w:ascii="Times New Roman" w:eastAsia="Times New Roman" w:hAnsi="Times New Roman" w:cs="Times New Roman"/>
          <w:b/>
          <w:sz w:val="20"/>
          <w:szCs w:val="20"/>
        </w:rPr>
        <w:t>al</w:t>
      </w:r>
      <w:proofErr w:type="gramEnd"/>
      <w:r w:rsidRPr="00E85896">
        <w:rPr>
          <w:rFonts w:ascii="Times New Roman" w:eastAsia="Times New Roman" w:hAnsi="Times New Roman" w:cs="Times New Roman"/>
          <w:b/>
          <w:sz w:val="20"/>
          <w:szCs w:val="20"/>
        </w:rPr>
        <w:t xml:space="preserve"> Comunei Urmenis</w:t>
      </w:r>
    </w:p>
    <w:p w:rsidR="00E85896" w:rsidRPr="00E85896" w:rsidRDefault="00E85896" w:rsidP="00E85896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E85896" w:rsidRPr="00E85896" w:rsidRDefault="00E85896" w:rsidP="00E85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b/>
          <w:sz w:val="24"/>
          <w:szCs w:val="24"/>
        </w:rPr>
        <w:t>PROCES VERBAL-de inventariere</w:t>
      </w:r>
    </w:p>
    <w:p w:rsidR="00E85896" w:rsidRDefault="00E85896" w:rsidP="00E85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58F" w:rsidRPr="00E85896" w:rsidRDefault="00BF258F" w:rsidP="00E85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58F" w:rsidRPr="00E85896" w:rsidRDefault="00E85896" w:rsidP="00E8589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omisia speciala pentru întocmirea inventariului bunurilor care alcătuiesc domeniul public al Comunei Urmenis infiintata prin dispozitia primarului nr 98 </w:t>
      </w:r>
      <w:proofErr w:type="gramStart"/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din  11</w:t>
      </w:r>
      <w:proofErr w:type="gramEnd"/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08 202</w:t>
      </w:r>
      <w:r w:rsidR="00EF1763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a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vand in vedere:</w:t>
      </w:r>
    </w:p>
    <w:p w:rsidR="00E85896" w:rsidRPr="00E85896" w:rsidRDefault="00E85896" w:rsidP="00E85896">
      <w:pPr>
        <w:tabs>
          <w:tab w:val="num" w:pos="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-Hotărârea Consiliului Local Urmenis nr.5</w:t>
      </w:r>
      <w:r w:rsidR="002F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20.02.2017 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privind implementarea proiectului „MODERNIZAREA INFRASTRUCTURII RUTIERE AGRICOLE ÎN COMUNA URMENIS, JUDEŢUL BISTRIŢA-NĂSĂUD”;</w:t>
      </w:r>
    </w:p>
    <w:p w:rsidR="00E85896" w:rsidRPr="00E85896" w:rsidRDefault="00E85896" w:rsidP="00E85896">
      <w:pPr>
        <w:tabs>
          <w:tab w:val="num" w:pos="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-Procesul verbal de recepție la terminarea lucrărilor nr.784/22.04.2021 privind proiectul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„MODERNIZAREA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INFRASTRUCTURII RUTIERE AGRICOLE ÎN COMUNA URMENIS, JUDEŢUL BISTRIŢA-NĂSĂUD”;</w:t>
      </w:r>
    </w:p>
    <w:p w:rsidR="00E85896" w:rsidRPr="00E85896" w:rsidRDefault="00E85896" w:rsidP="00E85896">
      <w:pPr>
        <w:tabs>
          <w:tab w:val="num" w:pos="8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</w:rPr>
        <w:t xml:space="preserve">            -extrasele de Carte </w:t>
      </w:r>
      <w:proofErr w:type="gramStart"/>
      <w:r w:rsidRPr="00E85896">
        <w:rPr>
          <w:rFonts w:ascii="Times New Roman" w:eastAsia="Times New Roman" w:hAnsi="Times New Roman" w:cs="Times New Roman"/>
          <w:sz w:val="24"/>
          <w:szCs w:val="24"/>
        </w:rPr>
        <w:t>funciară  nr</w:t>
      </w:r>
      <w:proofErr w:type="gramEnd"/>
      <w:r w:rsidRPr="00E858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25219/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10.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2021, 25220/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.2021, 25217/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.2021, 25221/</w:t>
      </w:r>
      <w:r w:rsidR="00EF1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05.10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.2021 </w:t>
      </w:r>
      <w:r w:rsidRPr="00E858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-prevederile Planului Urbanistic General aprobat prin Hotărârea Consiliului Local al Comunei Urmenis nr.36</w:t>
      </w:r>
      <w:r w:rsidRPr="00E85896">
        <w:rPr>
          <w:rFonts w:ascii="Times New Roman" w:eastAsia="Times New Roman" w:hAnsi="Times New Roman" w:cs="Times New Roman"/>
        </w:rPr>
        <w:t>/2018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 conformitate cu :</w:t>
      </w:r>
    </w:p>
    <w:p w:rsidR="00BF258F" w:rsidRPr="00E85896" w:rsidRDefault="00BF258F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-prevederile Legii cadastrului şi publicităţii imobiliare nr.7/1996,republicată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cu modificările şi completările ulterioare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E85896" w:rsidRPr="00E85896" w:rsidRDefault="00E85896" w:rsidP="00E85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Pr="00E85896">
        <w:rPr>
          <w:rFonts w:ascii="Times New Roman" w:eastAsia="Times New Roman" w:hAnsi="Times New Roman" w:cs="Times New Roman"/>
          <w:sz w:val="24"/>
          <w:szCs w:val="24"/>
        </w:rPr>
        <w:t>ulterioare ;</w:t>
      </w:r>
      <w:proofErr w:type="gramEnd"/>
    </w:p>
    <w:p w:rsidR="00E85896" w:rsidRPr="00E85896" w:rsidRDefault="00E85896" w:rsidP="00E8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-prevederile art.858-875  din Legea nr.287/2009 privind Codul Civil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republicată,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modificările şi completările ulterioare;</w:t>
      </w: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-Anexa nr.57 „Inventarul bunurilor care aparțin domeniului public al comunei Urmenis” la sectiunea I”Bunuri imobile” publicat in Monitorul Oficial al Romaniei  nr.647bis/31 08 2002 privind atestarea domeniului public al județului Bistrița-Năsăud, precum și al municipiului , orașelor si comunelor din județul Bistrița-Năsăud</w:t>
      </w:r>
      <w:r w:rsidR="007C7C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completata cu anexele 1-10 la Hotarârea de Guvern nr.544/211 pentru modificarea si completarea unor </w:t>
      </w:r>
      <w:r w:rsidR="001A448B">
        <w:rPr>
          <w:rFonts w:ascii="Times New Roman" w:eastAsia="Times New Roman" w:hAnsi="Times New Roman" w:cs="Times New Roman"/>
          <w:sz w:val="24"/>
          <w:szCs w:val="24"/>
          <w:lang w:val="ro-RO"/>
        </w:rPr>
        <w:t>anexe la Hotarârea Guvernului nr.905/2002  publicat in Monitorul Oficial al României nr.381bis din 31.05.2011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-prevederile Hotărârii Guvernului  nr.2139/2004 pentru aprobarea Catalogului privind clasificarea şi duratele normale de funcționare a mijloacelor fixe ;</w:t>
      </w:r>
    </w:p>
    <w:p w:rsidR="00E85896" w:rsidRPr="00E85896" w:rsidRDefault="00E85896" w:rsidP="00E85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-prevederile art.289 din Ordonanța de Urgență nr.57/2019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privind Codul administrativ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E85896" w:rsidRPr="00E85896" w:rsidRDefault="00E85896" w:rsidP="00E85896">
      <w:pPr>
        <w:tabs>
          <w:tab w:val="num" w:pos="8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În baza prevederilor legale prevăzute mai sus, comisia specială pentru întocmirea inventariului bunurilor care alcătuiesc domeniul public al comunei Urmenis  a constatat necesitatea  modificării domeniului public cu bunurile care s-au executat în baza proiectului </w:t>
      </w:r>
      <w:r w:rsidRPr="00E858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:rsidR="00E85896" w:rsidRPr="00E85896" w:rsidRDefault="00E85896" w:rsidP="00E85896">
      <w:pPr>
        <w:tabs>
          <w:tab w:val="num" w:pos="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8589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„ MODERNIZAREA INFRASTRUCTURII RUTIERE AGRICOLE ÎN COMUNA URMENIS, JUDEŢUL BISTRIŢA-NĂSĂUD”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aprobat prin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 Consiliului local al comunei Urmenis. nr.5 / 20.02.2017 .</w:t>
      </w:r>
    </w:p>
    <w:p w:rsidR="00E85896" w:rsidRDefault="00E85896" w:rsidP="00E85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Proiectul s-a finalizat in anul 2021,  prin incheiereaa procesului verbal de recepție la terminarea lucrarilor nr.784/22.04.2021.</w:t>
      </w:r>
    </w:p>
    <w:p w:rsidR="006F358A" w:rsidRPr="00E85896" w:rsidRDefault="00E85896" w:rsidP="00E85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În consecință propunem Consiliului local urmatoarele completari si modificari ale Inventarului bunurilor care alcătuiesc domeniul public al comunei Urmenis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 atestat prin anexa nr.57 la Hotărârea de  Guvern nr.905/2002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privind atestarea domeniului public al judeţului Bistriţa-Năsăud, precum şi al municipiilor, oraşelor şi comunelor din judeţul Bistriţa-Năsăud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și completat prin anexa nr. 10 la Hotărârea Guvernului nr.544/2011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modificarea si completarea unor anexe la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Hotărârea de  Guvern nr.905/2002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privind atestarea domeniului public al judeţului Bistriţa-Năsăud, precum şi al municipiilor, oraşelor şi comunelor din judeţul Bistriţa-Năsăud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E85896" w:rsidRPr="00E85896" w:rsidRDefault="00E85896" w:rsidP="00E85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In inventarul bunurilor care aparțin domeniul public al Comunei Urmenis, însuşit prin Hotărârea Consiliului Local nr.15/1999 cu modificările și completările ulterioare, atestat prin anexa nr.57 la Hotărârea de  Guvern nr.905/2002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privind atestarea domeniului public al judeţului Bistriţa-Năsăud, precum şi al municipiilor, oraşelor şi comunelor din judeţul Bistriţa-Năsăud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la sectiunea I „Bunuri imobile“ si  Hotărârea Consiliului Local nr.14/2010 cu modificările și completările ulterioare, atestat prin anexa nr.10 la Hotărârea de  Guvern nr.544/2011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privind atestarea domeniului public al judeţului Bistriţa-Năsăud, precum şi al municipiilor, oraşelor şi comunelor din judeţul Bistriţa-Năsăud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dupa poziția </w:t>
      </w:r>
      <w:r w:rsidRPr="00E8589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194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se introduc </w:t>
      </w:r>
      <w:r w:rsidRPr="0035752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patru pozitii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noi , poziția nr. </w:t>
      </w:r>
      <w:r w:rsidRPr="00E8589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195  pina la pozita nr.198,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conform anexei la Proiectul de hotărâre.</w:t>
      </w:r>
    </w:p>
    <w:p w:rsidR="00E85896" w:rsidRPr="00E85896" w:rsidRDefault="00E85896" w:rsidP="00E85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F11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temeiul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prevederilor </w:t>
      </w:r>
      <w:r w:rsidRPr="00E8589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art.289 alin. (2) din Ordonanţa de Urgenţă nr.57/2019- privind Codul administrativ: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85896" w:rsidRPr="00E85896" w:rsidRDefault="00E85896" w:rsidP="00E858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                 -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Consemnăm că bunurile  au fost inventariate ,conform legilor şi ordonanţelor în vigoare  iar  stabilirea valorii de inventar  a bunurilor din anexă s-a făcut în  conformitate cu dispoziţiile Ordonanţei Guvernului nr. 81/2003 privind reevaluarea şi amotizarea activelor fixe aflate în patrimoniul instituţiilor publice ,aprobată prin Legea nr.493/2003 cu modificările şi completările ulterioare</w:t>
      </w:r>
    </w:p>
    <w:p w:rsidR="00E85896" w:rsidRPr="00E85896" w:rsidRDefault="00E85896" w:rsidP="00E85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96" w:rsidRPr="00E85896" w:rsidRDefault="00E85896" w:rsidP="00E85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96" w:rsidRPr="00E85896" w:rsidRDefault="00E85896" w:rsidP="00E8589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</w:t>
      </w:r>
      <w:r w:rsidRPr="00E858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COMISIA DE INVENTARIERE: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PREŞEDINTE :   TOMSA DUMITRU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SECRETAR;         BIROU IOAN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MEMBRII :           JURCAN DUMITRU  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PALFI MIRELA 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      MACARIE MARIA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CASVAN VASILE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COZMA MIHAELA</w:t>
      </w:r>
    </w:p>
    <w:p w:rsidR="00E85896" w:rsidRPr="00E85896" w:rsidRDefault="00E85896" w:rsidP="00E8589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                                                            </w:t>
      </w: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2F112E" w:rsidRDefault="002F112E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8448DD" w:rsidRPr="00E85896" w:rsidRDefault="008448DD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P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85896" w:rsidRDefault="00E85896" w:rsidP="00E85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ROMÂNIA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BISTRIŢA-NĂSĂUD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PRIMĂRIA  COMUNEI </w:t>
      </w:r>
      <w:r w:rsidR="00042587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Tel: 00(40)263-</w:t>
      </w:r>
      <w:r w:rsidR="00042587">
        <w:rPr>
          <w:rFonts w:ascii="Times New Roman" w:hAnsi="Times New Roman" w:cs="Times New Roman"/>
          <w:b/>
          <w:sz w:val="20"/>
          <w:szCs w:val="20"/>
          <w:lang w:val="ro-RO"/>
        </w:rPr>
        <w:t>354155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; Fax: 00(40)263-</w:t>
      </w:r>
      <w:r w:rsidR="00042587">
        <w:rPr>
          <w:rFonts w:ascii="Times New Roman" w:hAnsi="Times New Roman" w:cs="Times New Roman"/>
          <w:b/>
          <w:sz w:val="20"/>
          <w:szCs w:val="20"/>
          <w:lang w:val="ro-RO"/>
        </w:rPr>
        <w:t>354177</w:t>
      </w:r>
    </w:p>
    <w:p w:rsidR="00BB1E95" w:rsidRPr="00BB1E95" w:rsidRDefault="00BB1E95" w:rsidP="00BB1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E – mail primaria</w:t>
      </w:r>
      <w:r w:rsidR="00042587">
        <w:rPr>
          <w:rFonts w:ascii="Times New Roman" w:hAnsi="Times New Roman" w:cs="Times New Roman"/>
          <w:b/>
          <w:sz w:val="20"/>
          <w:szCs w:val="20"/>
          <w:lang w:val="ro-RO"/>
        </w:rPr>
        <w:t>urmenis</w:t>
      </w:r>
      <w:r w:rsidRPr="00BB1E95">
        <w:rPr>
          <w:rFonts w:ascii="Times New Roman" w:hAnsi="Times New Roman" w:cs="Times New Roman"/>
          <w:b/>
          <w:sz w:val="20"/>
          <w:szCs w:val="20"/>
          <w:lang w:val="ro-RO"/>
        </w:rPr>
        <w:t>@yahoo.com</w:t>
      </w:r>
    </w:p>
    <w:p w:rsidR="00BB1E95" w:rsidRPr="00BB1E95" w:rsidRDefault="00BB1E95" w:rsidP="00BB1E95">
      <w:pPr>
        <w:spacing w:after="0" w:line="240" w:lineRule="auto"/>
        <w:jc w:val="center"/>
        <w:rPr>
          <w:sz w:val="18"/>
          <w:lang w:val="ro-RO"/>
        </w:rPr>
      </w:pP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38299C6" wp14:editId="74523A9C">
                <wp:simplePos x="0" y="0"/>
                <wp:positionH relativeFrom="column">
                  <wp:posOffset>182245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5pt,11.7pt" to="1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" strokecolor="red" strokeweight="3pt"/>
            </w:pict>
          </mc:Fallback>
        </mc:AlternateContent>
      </w:r>
      <w:r w:rsidRPr="00BB1E95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19F7247" wp14:editId="2CEFCE28">
                <wp:simplePos x="0" y="0"/>
                <wp:positionH relativeFrom="column">
                  <wp:posOffset>4076700</wp:posOffset>
                </wp:positionH>
                <wp:positionV relativeFrom="paragraph">
                  <wp:posOffset>148589</wp:posOffset>
                </wp:positionV>
                <wp:extent cx="1981200" cy="0"/>
                <wp:effectExtent l="0" t="1905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" strokecolor="blue" strokeweight="3pt"/>
            </w:pict>
          </mc:Fallback>
        </mc:AlternateContent>
      </w:r>
    </w:p>
    <w:p w:rsidR="00BB1E95" w:rsidRPr="00BB1E95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sz w:val="18"/>
          <w:szCs w:val="20"/>
          <w:lang w:val="ro-RO"/>
        </w:rPr>
      </w:pPr>
      <w:r w:rsidRPr="00BB1E95">
        <w:rPr>
          <w:rFonts w:eastAsia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6C4AF7F" wp14:editId="428D623E">
                <wp:simplePos x="0" y="0"/>
                <wp:positionH relativeFrom="column">
                  <wp:posOffset>2094865</wp:posOffset>
                </wp:positionH>
                <wp:positionV relativeFrom="paragraph">
                  <wp:posOffset>1904</wp:posOffset>
                </wp:positionV>
                <wp:extent cx="1981200" cy="0"/>
                <wp:effectExtent l="0" t="1905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.15pt" to="32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" strokecolor="yellow" strokeweight="3pt"/>
            </w:pict>
          </mc:Fallback>
        </mc:AlternateContent>
      </w:r>
      <w:r w:rsidRPr="00BB1E95">
        <w:rPr>
          <w:rFonts w:eastAsiaTheme="minorEastAsia"/>
          <w:b/>
          <w:sz w:val="18"/>
          <w:szCs w:val="20"/>
          <w:lang w:val="ro-RO"/>
        </w:rPr>
        <w:tab/>
      </w:r>
    </w:p>
    <w:p w:rsidR="00BB1E95" w:rsidRPr="00DA70B0" w:rsidRDefault="00BB1E95" w:rsidP="00BB1E95">
      <w:pPr>
        <w:tabs>
          <w:tab w:val="left" w:pos="408"/>
          <w:tab w:val="right" w:pos="9922"/>
        </w:tabs>
        <w:rPr>
          <w:rFonts w:eastAsiaTheme="minorEastAsia"/>
          <w:b/>
          <w:color w:val="FF0000"/>
          <w:sz w:val="28"/>
          <w:szCs w:val="28"/>
          <w:lang w:val="ro-RO"/>
        </w:rPr>
      </w:pPr>
      <w:r w:rsidRPr="00DA70B0">
        <w:rPr>
          <w:rFonts w:eastAsiaTheme="minorEastAsia"/>
          <w:b/>
          <w:color w:val="FF0000"/>
          <w:sz w:val="28"/>
          <w:szCs w:val="28"/>
          <w:lang w:val="ro-RO"/>
        </w:rPr>
        <w:t xml:space="preserve">Nr. </w:t>
      </w:r>
      <w:r w:rsidR="00A05D24" w:rsidRPr="00DA70B0">
        <w:rPr>
          <w:rFonts w:eastAsiaTheme="minorEastAsia"/>
          <w:b/>
          <w:color w:val="FF0000"/>
          <w:sz w:val="28"/>
          <w:szCs w:val="28"/>
          <w:lang w:val="ro-RO"/>
        </w:rPr>
        <w:t>43</w:t>
      </w:r>
      <w:r w:rsidRPr="00DA70B0">
        <w:rPr>
          <w:rFonts w:eastAsiaTheme="minorEastAsia"/>
          <w:b/>
          <w:color w:val="FF0000"/>
          <w:sz w:val="28"/>
          <w:szCs w:val="28"/>
          <w:lang w:val="ro-RO"/>
        </w:rPr>
        <w:t xml:space="preserve">  din </w:t>
      </w:r>
      <w:r w:rsidR="00A05D24" w:rsidRPr="00DA70B0">
        <w:rPr>
          <w:rFonts w:eastAsiaTheme="minorEastAsia"/>
          <w:b/>
          <w:color w:val="FF0000"/>
          <w:sz w:val="28"/>
          <w:szCs w:val="28"/>
          <w:lang w:val="ro-RO"/>
        </w:rPr>
        <w:t>10</w:t>
      </w:r>
      <w:r w:rsidRPr="00DA70B0">
        <w:rPr>
          <w:rFonts w:eastAsiaTheme="minorEastAsia"/>
          <w:b/>
          <w:color w:val="FF0000"/>
          <w:sz w:val="28"/>
          <w:szCs w:val="28"/>
          <w:lang w:val="ro-RO"/>
        </w:rPr>
        <w:t>.</w:t>
      </w:r>
      <w:r w:rsidR="00A05D24" w:rsidRPr="00DA70B0">
        <w:rPr>
          <w:rFonts w:eastAsiaTheme="minorEastAsia"/>
          <w:b/>
          <w:color w:val="FF0000"/>
          <w:sz w:val="28"/>
          <w:szCs w:val="28"/>
          <w:lang w:val="ro-RO"/>
        </w:rPr>
        <w:t>01</w:t>
      </w:r>
      <w:r w:rsidRPr="00DA70B0">
        <w:rPr>
          <w:rFonts w:eastAsiaTheme="minorEastAsia"/>
          <w:b/>
          <w:color w:val="FF0000"/>
          <w:sz w:val="28"/>
          <w:szCs w:val="28"/>
          <w:lang w:val="ro-RO"/>
        </w:rPr>
        <w:t>.202</w:t>
      </w:r>
      <w:r w:rsidR="00A05D24" w:rsidRPr="00DA70B0">
        <w:rPr>
          <w:rFonts w:eastAsiaTheme="minorEastAsia"/>
          <w:b/>
          <w:color w:val="FF0000"/>
          <w:sz w:val="28"/>
          <w:szCs w:val="28"/>
          <w:lang w:val="ro-RO"/>
        </w:rPr>
        <w:t>2</w:t>
      </w:r>
    </w:p>
    <w:p w:rsidR="00BB1E95" w:rsidRPr="00BB1E95" w:rsidRDefault="00BB1E95" w:rsidP="00DA70B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 A P O R T</w:t>
      </w:r>
    </w:p>
    <w:p w:rsidR="004F324E" w:rsidRPr="00BB1E95" w:rsidRDefault="004F324E" w:rsidP="004F324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BB1E95" w:rsidRPr="00BB1E95" w:rsidRDefault="004F324E" w:rsidP="00BB1E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proofErr w:type="gramStart"/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Subsemnat</w:t>
      </w:r>
      <w:r w:rsidR="00042587">
        <w:rPr>
          <w:rFonts w:ascii="Times New Roman" w:eastAsiaTheme="minorEastAsia" w:hAnsi="Times New Roman" w:cs="Times New Roman"/>
          <w:sz w:val="24"/>
          <w:szCs w:val="24"/>
        </w:rPr>
        <w:t>ul  Birou</w:t>
      </w:r>
      <w:proofErr w:type="gramEnd"/>
      <w:r w:rsidR="00042587">
        <w:rPr>
          <w:rFonts w:ascii="Times New Roman" w:eastAsiaTheme="minorEastAsia" w:hAnsi="Times New Roman" w:cs="Times New Roman"/>
          <w:sz w:val="24"/>
          <w:szCs w:val="24"/>
        </w:rPr>
        <w:t xml:space="preserve"> Ioan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 secretarul general al comunei </w:t>
      </w:r>
      <w:r w:rsidR="00042587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, județul Bistrița Năsăud; </w:t>
      </w:r>
    </w:p>
    <w:p w:rsidR="00BB1E95" w:rsidRDefault="00BB1E95" w:rsidP="00BB1E9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A5086">
        <w:rPr>
          <w:rFonts w:ascii="Times New Roman" w:eastAsiaTheme="minorEastAsia" w:hAnsi="Times New Roman" w:cs="Times New Roman"/>
          <w:b/>
          <w:sz w:val="24"/>
          <w:szCs w:val="24"/>
        </w:rPr>
        <w:t>Având în vedere:</w:t>
      </w:r>
    </w:p>
    <w:p w:rsidR="001634A0" w:rsidRPr="00CA5086" w:rsidRDefault="001634A0" w:rsidP="001634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-adresa nr II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/5125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 la Institutia Prefectului – Judetul Bistrita Nasaud.</w:t>
      </w:r>
    </w:p>
    <w:p w:rsidR="00BB1E95" w:rsidRPr="00BB1E95" w:rsidRDefault="00F82811" w:rsidP="00BB1E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1E95" w:rsidRPr="00BB1E95">
        <w:rPr>
          <w:rFonts w:ascii="Times New Roman" w:eastAsia="Times New Roman" w:hAnsi="Times New Roman" w:cs="Times New Roman"/>
          <w:sz w:val="24"/>
          <w:szCs w:val="24"/>
        </w:rPr>
        <w:t xml:space="preserve">-Proiectul de hotărâre inițiat de primarul comunei </w:t>
      </w:r>
      <w:r w:rsidR="00042587">
        <w:rPr>
          <w:rFonts w:ascii="Times New Roman" w:eastAsia="Times New Roman" w:hAnsi="Times New Roman" w:cs="Times New Roman"/>
          <w:sz w:val="24"/>
          <w:szCs w:val="24"/>
        </w:rPr>
        <w:t>Urmenis</w:t>
      </w:r>
      <w:r w:rsidR="00BB1E95" w:rsidRPr="00BB1E95">
        <w:rPr>
          <w:rFonts w:ascii="Times New Roman" w:eastAsia="Times New Roman" w:hAnsi="Times New Roman" w:cs="Times New Roman"/>
          <w:sz w:val="24"/>
          <w:szCs w:val="24"/>
        </w:rPr>
        <w:t xml:space="preserve"> înregistrat sub nr.</w:t>
      </w:r>
      <w:r w:rsidR="0004258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B1E95" w:rsidRPr="00BB1E95">
        <w:rPr>
          <w:rFonts w:ascii="Times New Roman" w:eastAsia="Times New Roman" w:hAnsi="Times New Roman" w:cs="Times New Roman"/>
          <w:sz w:val="24"/>
          <w:szCs w:val="24"/>
        </w:rPr>
        <w:t>/2021;</w:t>
      </w:r>
    </w:p>
    <w:p w:rsidR="00BB1E95" w:rsidRPr="00BB1E95" w:rsidRDefault="00F82811" w:rsidP="00BB1E9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-Procesul verbal de inventariere </w:t>
      </w:r>
      <w:proofErr w:type="gramStart"/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>al  Comisiei</w:t>
      </w:r>
      <w:proofErr w:type="gramEnd"/>
      <w:r w:rsidR="00BB1E95"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speciale pentru întocmirea inventarului</w:t>
      </w:r>
    </w:p>
    <w:p w:rsidR="00BB1E95" w:rsidRPr="00BB1E95" w:rsidRDefault="00BB1E95" w:rsidP="00BB1E95">
      <w:pPr>
        <w:spacing w:after="0"/>
        <w:rPr>
          <w:rFonts w:eastAsiaTheme="minorEastAsia"/>
          <w:sz w:val="24"/>
          <w:szCs w:val="24"/>
        </w:rPr>
      </w:pP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bunurilor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care alcătuiesc domeniul publical comunei </w:t>
      </w:r>
      <w:r w:rsidR="00042587">
        <w:rPr>
          <w:rFonts w:ascii="Times New Roman" w:eastAsiaTheme="minorEastAsia" w:hAnsi="Times New Roman" w:cs="Times New Roman"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B1E95" w:rsidRPr="00BB1E95" w:rsidRDefault="00F82811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 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20.02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.201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7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implementarea proiectului „MODERNIZAREA INFRASTRUCTURII RUTIERE AGRICOLE ÎN COMUNA 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JUDEŢUL BISTRIŢA-NĂSĂUD”;</w:t>
      </w:r>
    </w:p>
    <w:p w:rsid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-Procesul verbal de recepție la terminarea lucrărilor nr.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784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/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22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.0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</w:t>
      </w:r>
      <w:r w:rsidR="00042587">
        <w:rPr>
          <w:rFonts w:ascii="Times New Roman" w:eastAsiaTheme="minorEastAsia" w:hAnsi="Times New Roman" w:cs="Times New Roman"/>
          <w:sz w:val="24"/>
          <w:szCs w:val="24"/>
          <w:lang w:val="ro-RO"/>
        </w:rPr>
        <w:t>21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privind proiectul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„MODERNIZAREA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 xml:space="preserve">INFRASTRUCTURII RUTIERE AGRICOLE ÎN COMUNA 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JUDEŢUL BISTRIŢA-NĂSĂUD”;</w:t>
      </w:r>
    </w:p>
    <w:p w:rsidR="00DA70B0" w:rsidRPr="00BB1E95" w:rsidRDefault="00DA70B0" w:rsidP="00DA70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9329A">
        <w:rPr>
          <w:rFonts w:ascii="Times New Roman" w:eastAsiaTheme="minorEastAsia" w:hAnsi="Times New Roman" w:cs="Times New Roman"/>
          <w:color w:val="FF0000"/>
          <w:sz w:val="24"/>
          <w:szCs w:val="24"/>
          <w:lang w:val="ro-RO"/>
        </w:rPr>
        <w:t>- Hotărârea Consiliului Local Urmenis nr.</w:t>
      </w:r>
      <w:r w:rsidRPr="00F9329A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    </w:t>
      </w:r>
      <w:r w:rsidRPr="00F93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 xml:space="preserve">privind clasificarea drumurilor de interes local ca drumuri de exploatare agricolă 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 xml:space="preserve">            -extrasele de Carte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funciară  nr</w:t>
      </w:r>
      <w:proofErr w:type="gramEnd"/>
      <w:r w:rsidRPr="00BB1E9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25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219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.2021, 25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220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10.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2021, 25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217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.2021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si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 25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221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/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05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.</w:t>
      </w:r>
      <w:r w:rsidR="008107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/>
        </w:rPr>
        <w:t xml:space="preserve">.2021 </w:t>
      </w:r>
      <w:r w:rsidRPr="00BB1E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; </w:t>
      </w:r>
    </w:p>
    <w:p w:rsidR="00BB1E95" w:rsidRPr="00BB1E95" w:rsidRDefault="00F82811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nr.1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/1999 privind însuşirea Inventarului bunurilor care aparţin domeniului public al comunei 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BB1E95" w:rsidRPr="00BB1E95" w:rsidRDefault="00F82811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Urmenis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nr.1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/>
        </w:rPr>
        <w:t>4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/2010 privind însuşirea completărilor  inventarului domeniului public, al comunei </w:t>
      </w:r>
      <w:r w:rsidR="008107B9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;</w:t>
      </w:r>
    </w:p>
    <w:p w:rsidR="008107B9" w:rsidRPr="00E85896" w:rsidRDefault="008107B9" w:rsidP="008107B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-Anexa nr.57 „Inventarul bunurilor care aparțin domeniului public al comunei Urmenis” la sectiunea I”Bunuri imobile” publicat in Hotărârea Guvernului nr.905/2002 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46F5" w:rsidRDefault="008107B9" w:rsidP="00A05D24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-prevederile Planului Urbanistic General aprobat prin Hotărârea Consiliului Local al Comunei Urmenis nr.36</w:t>
      </w:r>
      <w:r w:rsidRPr="00E85896">
        <w:rPr>
          <w:rFonts w:ascii="Times New Roman" w:eastAsia="Times New Roman" w:hAnsi="Times New Roman" w:cs="Times New Roman"/>
        </w:rPr>
        <w:t>/2018</w:t>
      </w:r>
      <w:r w:rsidRPr="00E8589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In conformitate cu :</w:t>
      </w:r>
    </w:p>
    <w:p w:rsidR="00F82811" w:rsidRPr="00BB1E95" w:rsidRDefault="00F82811" w:rsidP="00F828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ulterioare ;</w:t>
      </w:r>
      <w:proofErr w:type="gramEnd"/>
    </w:p>
    <w:p w:rsidR="00F82811" w:rsidRPr="00BB1E95" w:rsidRDefault="00F82811" w:rsidP="00F8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-prevederile art.129 alin.(6) si art.607 alin.(4) din Ordonanta de Urgenta a Guvenului nr.57/2019 privind Codul administrativ, cu modificarile si completarile ulterioare;</w:t>
      </w:r>
    </w:p>
    <w:p w:rsidR="00F82811" w:rsidRDefault="00F82811" w:rsidP="00F8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>-preve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derile Hotararii Guvernului nr.392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/2020 privind aprobarea Normelor tehnice pentru intocmirea inventarului bunurilor care alcatuiesc domeniul public si privat al comunelor, al oraselor, al municipiilor si al judetelor. </w:t>
      </w:r>
    </w:p>
    <w:p w:rsidR="00F82811" w:rsidRDefault="00F82811" w:rsidP="00F8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  <w:t xml:space="preserve">-prevederile art.289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administrativ, cu modificarile si completarile ulterioare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; </w:t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-prevederile Anexei </w:t>
      </w:r>
      <w:r w:rsidR="000461BA">
        <w:rPr>
          <w:rFonts w:ascii="Times New Roman" w:eastAsiaTheme="minorEastAsia" w:hAnsi="Times New Roman" w:cs="Times New Roman"/>
          <w:sz w:val="24"/>
          <w:szCs w:val="24"/>
          <w:lang w:val="ro-RO"/>
        </w:rPr>
        <w:t>57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Hotărârea Guvernului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nr.905/22.08.2002 privind atestarea domeniului public al Judeţului Bistriţa-Năsăud, precum şi al municipiului, oraşelor şi comunelor din judeţul Bistriţa-Năsăud;</w:t>
      </w:r>
    </w:p>
    <w:p w:rsidR="00BB1E95" w:rsidRPr="00BB1E95" w:rsidRDefault="000461BA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-prevederile anexe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lor de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nr.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1-10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Hotărârea Guvernului nr.544/2011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pentru modificarea şi completarea Hotărârii Guvernului nr. 905/2002 privind atestarea domeniului public al judeţului Bistriţa-Năsăud, precum şi al municipiului, oraşelor şi comunelor din judeţul Bistriţa-Năsăud;</w:t>
      </w:r>
    </w:p>
    <w:p w:rsidR="00BB1E95" w:rsidRPr="00BB1E95" w:rsidRDefault="000461BA" w:rsidP="00F828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-prevederile Hotărârii Guvernului  nr.2139/2004 pentru aprobarea Catalogului privind clasificarea şi duratele normale de funcționare a mijloacelor fixe ;</w:t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Drumurile modernizate prin proiectul:”Modernizarea infrastructurii rutiere agricole in comuna </w:t>
      </w:r>
      <w:r w:rsidR="009353E6"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, judetul Bistrita-Nasaud, sunt:</w:t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 w:rsidR="009353E6">
        <w:rPr>
          <w:rFonts w:ascii="Times New Roman" w:eastAsiaTheme="minorEastAsia" w:hAnsi="Times New Roman" w:cs="Times New Roman"/>
          <w:sz w:val="24"/>
          <w:szCs w:val="24"/>
          <w:lang w:val="ro-RO"/>
        </w:rPr>
        <w:t>La Gradina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 w:rsidR="009353E6">
        <w:rPr>
          <w:rFonts w:ascii="Times New Roman" w:eastAsiaTheme="minorEastAsia" w:hAnsi="Times New Roman" w:cs="Times New Roman"/>
          <w:sz w:val="24"/>
          <w:szCs w:val="24"/>
          <w:lang w:val="ro-RO"/>
        </w:rPr>
        <w:t>La Panouri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 w:rsidR="009353E6">
        <w:rPr>
          <w:rFonts w:ascii="Times New Roman" w:eastAsiaTheme="minorEastAsia" w:hAnsi="Times New Roman" w:cs="Times New Roman"/>
          <w:sz w:val="24"/>
          <w:szCs w:val="24"/>
          <w:lang w:val="ro-RO"/>
        </w:rPr>
        <w:t>Pe Deal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Drumul agricol de exploatatie </w:t>
      </w:r>
      <w:r w:rsidR="009353E6">
        <w:rPr>
          <w:rFonts w:ascii="Times New Roman" w:eastAsiaTheme="minorEastAsia" w:hAnsi="Times New Roman" w:cs="Times New Roman"/>
          <w:sz w:val="24"/>
          <w:szCs w:val="24"/>
          <w:lang w:val="ro-RO"/>
        </w:rPr>
        <w:t>Galea 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</w:p>
    <w:p w:rsidR="00BB1E95" w:rsidRPr="00BB1E95" w:rsidRDefault="00BB1E95" w:rsidP="00BB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BB1E95" w:rsidRPr="00BB1E95" w:rsidRDefault="00F82811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           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Întrucât finanțatorul AFIR Satu Mare solicită la decontarea ultimei tranșe de plată dovada faptului ca investiția finanțată este însușită de consiliul local al comunei </w:t>
      </w:r>
      <w:r w:rsidR="009353E6">
        <w:rPr>
          <w:rFonts w:ascii="Times New Roman" w:eastAsiaTheme="minorEastAsia" w:hAnsi="Times New Roman" w:cs="Times New Roman"/>
          <w:sz w:val="24"/>
          <w:szCs w:val="24"/>
          <w:lang w:val="pt-BR"/>
        </w:rPr>
        <w:t>Urmenis</w:t>
      </w:r>
      <w:r w:rsidR="00BB1E95" w:rsidRPr="00BB1E95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 la nivelul noilor capacități fizice realizate și la valoarea lor financiară este necesar actualizarea inventarului bunurilor care au facut parte din acest proiect.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  <w:t>Imobilele cuprinse în prezenta hotărâre nu fac obiectul unor cereri de reconstituire a dreptului de proprietate privată,sau de restituire, depuse în temeiul actelor normative cu caracter special  privind fondul funciar, a celor care reglementează regimul juridic al imobilelor preluate în mod  abuziv de statul român în perioada 6 martie 1945-22 decembrie 1989,nu au fost  formulate cereri de retrocedare  în baza Legii 247/2005, privind reforma în domeniile  proprietăţii  și justiției,precum şi unele măsuri adiacente,cu modificările şi completările ulterioare  și nici a Legii nr.165/2013 privind măsurile pentru finalizarea procesului de restituire,în natură sau prin echivalent , a imobilelor preluate în mod abuziv în perioada regimului comunist în România,cu modificările  și completările ulterioare ,nu sunt grevate de sarcini şi nu fac obiectul vreunui litigiu.</w:t>
      </w:r>
    </w:p>
    <w:p w:rsidR="00BB1E95" w:rsidRPr="00BB1E95" w:rsidRDefault="00BB1E95" w:rsidP="00BB1E9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  <w:t>Bunurile imobile cuprinse în prezenta hotărâre nu au fost declarate prin acte normative de uz sau de interes public național.</w:t>
      </w:r>
    </w:p>
    <w:p w:rsidR="00BB1E95" w:rsidRPr="00BB1E95" w:rsidRDefault="00BB1E95" w:rsidP="00A05D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pt-BR"/>
        </w:rPr>
        <w:tab/>
      </w:r>
      <w:r w:rsidRPr="009353E6">
        <w:rPr>
          <w:rFonts w:ascii="Times New Roman" w:eastAsiaTheme="minorEastAsia" w:hAnsi="Times New Roman" w:cs="Times New Roman"/>
          <w:sz w:val="24"/>
          <w:szCs w:val="24"/>
          <w:lang w:val="pt-BR"/>
        </w:rPr>
        <w:t xml:space="preserve">În baza prevederilor legale prevăzute mai sus, </w:t>
      </w:r>
      <w:r w:rsidRPr="009353E6">
        <w:rPr>
          <w:rFonts w:ascii="Times New Roman" w:eastAsiaTheme="minorEastAsia" w:hAnsi="Times New Roman" w:cs="Times New Roman"/>
          <w:sz w:val="24"/>
          <w:szCs w:val="24"/>
          <w:lang w:val="ro-RO"/>
        </w:rPr>
        <w:t>propun Consiliului local aprobarea</w:t>
      </w:r>
      <w:r w:rsidRPr="00BB1E95">
        <w:rPr>
          <w:rFonts w:ascii="Times New Roman" w:eastAsiaTheme="minorEastAsia" w:hAnsi="Times New Roman" w:cs="Times New Roman"/>
          <w:lang w:val="ro-RO"/>
        </w:rPr>
        <w:t xml:space="preserve"> </w:t>
      </w:r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pt-BR"/>
        </w:rPr>
        <w:t xml:space="preserve">Proiectului de hotărâre de completare si modificarea  inventarului bunurilor care alcătuiesc  domeniul public al comunei </w:t>
      </w:r>
      <w:r w:rsidR="009353E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pt-BR"/>
        </w:rPr>
        <w:t>Urmenis</w:t>
      </w:r>
      <w:r w:rsidRPr="00BB1E9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pt-BR"/>
        </w:rPr>
        <w:t xml:space="preserve">.  </w:t>
      </w:r>
    </w:p>
    <w:p w:rsidR="00BB1E95" w:rsidRPr="00BB1E95" w:rsidRDefault="00BB1E95" w:rsidP="00BB1E9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</w:rPr>
        <w:t>SECRETAR GENERAL AL UAT</w:t>
      </w:r>
    </w:p>
    <w:p w:rsidR="004F324E" w:rsidRDefault="009353E6" w:rsidP="004F324E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353E6">
        <w:rPr>
          <w:rFonts w:ascii="Times New Roman" w:eastAsiaTheme="minorEastAsia" w:hAnsi="Times New Roman" w:cs="Times New Roman"/>
          <w:sz w:val="24"/>
          <w:szCs w:val="24"/>
        </w:rPr>
        <w:t>Birou  Ioan</w:t>
      </w:r>
      <w:proofErr w:type="gramEnd"/>
    </w:p>
    <w:p w:rsidR="004F324E" w:rsidRPr="004F324E" w:rsidRDefault="00DA70B0" w:rsidP="004F32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 </w:t>
      </w:r>
      <w:r w:rsidR="004F324E"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ROMANIA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JUDETUL BISTRITA-NASAUD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  URMENIS</w:t>
      </w:r>
    </w:p>
    <w:p w:rsidR="004F324E" w:rsidRPr="00DA70B0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DA70B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Nr.</w:t>
      </w:r>
      <w:r w:rsidR="00962111" w:rsidRPr="00DA70B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84</w:t>
      </w:r>
      <w:r w:rsidRPr="00DA70B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 din 14.01.2022</w:t>
      </w: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Comisia economica</w:t>
      </w: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AVIZ   FAVORABIL</w:t>
      </w:r>
    </w:p>
    <w:p w:rsidR="00484611" w:rsidRPr="00BB1E95" w:rsidRDefault="00484611" w:rsidP="0048461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4F324E" w:rsidRDefault="004F324E" w:rsidP="004F32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Avand in vedere:</w:t>
      </w:r>
    </w:p>
    <w:p w:rsidR="001634A0" w:rsidRPr="004F324E" w:rsidRDefault="001634A0" w:rsidP="0016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-adresa nr II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/5125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 la Institutia Prefectului – Judetul Bistrita Nasaud.</w:t>
      </w:r>
    </w:p>
    <w:p w:rsidR="00484611" w:rsidRPr="00BB1E95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-referatul de aprobare a primarului comunei,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39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;</w:t>
      </w:r>
    </w:p>
    <w:p w:rsidR="00484611" w:rsidRPr="00BB1E95" w:rsidRDefault="00484611" w:rsidP="00484611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-raportul   compartimentului de specialitate, 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484611" w:rsidRPr="00BB1E95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-procesul verbal al comisiei speciale pentru întocmirea inventariului bunurilor care alcătuiesc domeniul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1542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06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.2021;</w:t>
      </w:r>
    </w:p>
    <w:p w:rsidR="00484611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-declarația pe propria răspundere a secretarului general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nr.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44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</w:t>
      </w:r>
      <w:r w:rsidR="00FF202F"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484611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-adreasa nr.1563 din 07.10. 2021 a Primariei comunei Urmenis catre Ministerul Dezvoltarii, Lucrarilor Publice si Administratiei;</w:t>
      </w:r>
    </w:p>
    <w:p w:rsidR="00484611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MDLPA-121871/DPFBL-5175/17.11.2021 inregistrata la Primaria comunei Urmenis sub nr.1921 din 06.12.2021:</w:t>
      </w:r>
    </w:p>
    <w:p w:rsidR="00484611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MDLPA-121871/DPFBL-5175/03.12.2021 inregistrata la Primaria comunei Urmenis sub nr.2014 din 16.12.2021:</w:t>
      </w:r>
    </w:p>
    <w:p w:rsidR="00484611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MDLPA-121871/DPFBL-5175/07.12.2021 inregistrata la Primaria comunei Urmenis sub nr.2082 din 30.12.2021:</w:t>
      </w:r>
    </w:p>
    <w:p w:rsidR="00DA70B0" w:rsidRDefault="00DA70B0" w:rsidP="00DA70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F9329A">
        <w:rPr>
          <w:rFonts w:ascii="Times New Roman" w:eastAsiaTheme="minorEastAsia" w:hAnsi="Times New Roman" w:cs="Times New Roman"/>
          <w:color w:val="FF0000"/>
          <w:sz w:val="24"/>
          <w:szCs w:val="24"/>
          <w:lang w:val="ro-RO"/>
        </w:rPr>
        <w:t>- Hotărârea Consiliului Local Urmenis nr.</w:t>
      </w:r>
      <w:r w:rsidRPr="00F9329A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    </w:t>
      </w:r>
      <w:r w:rsidRPr="00F93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 xml:space="preserve">privind clasificarea drumurilor de interes local ca drumuri de exploatare agricolă </w:t>
      </w:r>
    </w:p>
    <w:p w:rsidR="00484611" w:rsidRPr="00BB1E95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nr.1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/1999 privind însuşirea Inventarului bunurilor care aparţin domeniului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484611" w:rsidRPr="00BB1E95" w:rsidRDefault="00484611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324E" w:rsidRPr="004F324E" w:rsidRDefault="004F324E" w:rsidP="004F324E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În conformitate cu:</w:t>
      </w:r>
    </w:p>
    <w:p w:rsidR="00484611" w:rsidRPr="00BB1E95" w:rsidRDefault="004F324E" w:rsidP="0048461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32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4611"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="00484611" w:rsidRPr="00BB1E95">
        <w:rPr>
          <w:rFonts w:ascii="Times New Roman" w:eastAsiaTheme="minorEastAsia" w:hAnsi="Times New Roman" w:cs="Times New Roman"/>
          <w:sz w:val="24"/>
          <w:szCs w:val="24"/>
        </w:rPr>
        <w:t>ulterioare ;</w:t>
      </w:r>
      <w:proofErr w:type="gramEnd"/>
    </w:p>
    <w:p w:rsidR="00484611" w:rsidRPr="00BB1E95" w:rsidRDefault="00484611" w:rsidP="0048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-prevederile art.129 alin.(6) si art.607 alin.(4) din Ordonanta de Urgenta a Guvenului nr.57/2019 privind Codul administrativ, cu modificarile si completarile ulterioare;</w:t>
      </w:r>
    </w:p>
    <w:p w:rsidR="00484611" w:rsidRDefault="00484611" w:rsidP="0048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derile Hotararii Guvernului nr.392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/2020 privind aprobarea Normelor tehnice pentru intocmirea inventarului bunurilor care alcatuiesc domeniul public si privat al comunelor, al oraselor, al municipiilor si al judetelor. </w:t>
      </w:r>
    </w:p>
    <w:p w:rsidR="00484611" w:rsidRPr="00BB1E95" w:rsidRDefault="00484611" w:rsidP="0048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lastRenderedPageBreak/>
        <w:tab/>
        <w:t xml:space="preserve">-prevederile art.289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administrativ, cu modificarile si completarile ulterioare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; </w:t>
      </w:r>
    </w:p>
    <w:p w:rsidR="004F324E" w:rsidRPr="004F324E" w:rsidRDefault="004F324E" w:rsidP="004F32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temeiul</w:t>
      </w:r>
      <w:r w:rsidR="00FF20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484611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art.129 alin(1) și (2) lit.c), art.139 alin(1) si (3) lit.g) , art.196 alin(1) lit.a) și art. 289  din Ordonanța de Urgență nr.57/2019 </w:t>
      </w:r>
      <w:r w:rsidR="00484611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</w:t>
      </w:r>
      <w:r w:rsidR="00484611"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,</w:t>
      </w:r>
      <w:r w:rsidR="00484611"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modificarile si completarile ulterioare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4F324E" w:rsidRPr="004F324E" w:rsidRDefault="004F324E" w:rsidP="007F6A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Comisia economica s-a întrunit în şedinţă pentru a analiza</w:t>
      </w:r>
      <w:r w:rsidR="004846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proiectul de hotarâre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84611" w:rsidRPr="00484611">
        <w:rPr>
          <w:rFonts w:ascii="Times New Roman" w:eastAsiaTheme="minorEastAsia" w:hAnsi="Times New Roman" w:cs="Times New Roman"/>
          <w:sz w:val="24"/>
          <w:szCs w:val="24"/>
        </w:rPr>
        <w:t xml:space="preserve">privind atestarea  inventarului bunurilor care apartin  domeniului public al comunei </w:t>
      </w:r>
      <w:proofErr w:type="gramStart"/>
      <w:r w:rsidR="00484611" w:rsidRPr="00484611">
        <w:rPr>
          <w:rFonts w:ascii="Times New Roman" w:eastAsiaTheme="minorEastAsia" w:hAnsi="Times New Roman" w:cs="Times New Roman"/>
          <w:sz w:val="24"/>
          <w:szCs w:val="24"/>
        </w:rPr>
        <w:t>Urmenis ,</w:t>
      </w:r>
      <w:proofErr w:type="gramEnd"/>
      <w:r w:rsidR="00484611" w:rsidRPr="00484611">
        <w:rPr>
          <w:rFonts w:ascii="Times New Roman" w:eastAsiaTheme="minorEastAsia" w:hAnsi="Times New Roman" w:cs="Times New Roman"/>
          <w:sz w:val="24"/>
          <w:szCs w:val="24"/>
        </w:rPr>
        <w:t xml:space="preserve"> Județul Bistrița- Năsăud</w:t>
      </w:r>
      <w:r w:rsidR="007F6AA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Proiectul a fost avizat cu 7 voturi pentru</w:t>
      </w:r>
      <w:proofErr w:type="gramStart"/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,_</w:t>
      </w:r>
      <w:proofErr w:type="gramEnd"/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_ împotrivă şi___ abţineri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Comisia economica:</w:t>
      </w:r>
    </w:p>
    <w:p w:rsidR="004F324E" w:rsidRPr="004F324E" w:rsidRDefault="004F324E" w:rsidP="004F324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Domnul 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JURCAN DUMITRU– preşedinte;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Domnul 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BĂLAJ MARIAN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secretar;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3. Domnul GREAB VASILE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4. Domnul BUTA CRISTINEL LICA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5. Domnul PALFI MARIAN AUREL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6. Domnul NEGRUȘĂ  LAZĂR          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7. Doamna TOMȘA ILEANA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membru.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............................</w:t>
      </w: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Default="004F324E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02F" w:rsidRPr="004F324E" w:rsidRDefault="00FF202F" w:rsidP="004F3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24E" w:rsidRPr="004F324E" w:rsidRDefault="004F324E" w:rsidP="004F324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ROMANIA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JUDETUL BISTRITA-NASAUD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CONSILIUL LOCAL  URMENIS</w:t>
      </w:r>
    </w:p>
    <w:p w:rsidR="004F324E" w:rsidRPr="00DA70B0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DA70B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Nr.</w:t>
      </w:r>
      <w:r w:rsidR="00962111" w:rsidRPr="00DA70B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85</w:t>
      </w:r>
      <w:r w:rsidRPr="00DA70B0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 din 14.01.2022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Comisia de cultura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F324E" w:rsidRPr="004F324E" w:rsidRDefault="004F324E" w:rsidP="004F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AVIZ   FAVORABIL</w:t>
      </w:r>
    </w:p>
    <w:p w:rsidR="00484611" w:rsidRPr="00BB1E95" w:rsidRDefault="00484611" w:rsidP="0048461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9B0500" w:rsidRDefault="009B0500" w:rsidP="009B0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Avand in vedere:</w:t>
      </w:r>
    </w:p>
    <w:p w:rsidR="001634A0" w:rsidRPr="004F324E" w:rsidRDefault="001634A0" w:rsidP="0016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-adresa nr II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/5125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 la Institutia Prefectului – Judetul Bistrita Nasaud.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-referatul de aprobare a primarului comunei,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39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;</w:t>
      </w:r>
    </w:p>
    <w:p w:rsidR="009B0500" w:rsidRPr="00BB1E95" w:rsidRDefault="009B0500" w:rsidP="009B05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-raportul   compartimentului de specialitate, 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-procesul verbal al comisiei speciale pentru întocmirea inventariului bunurilor care alcătuiesc domeniul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1542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06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.2021;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-declarația pe propria răspundere a secretarului general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nr.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-adreasa nr.1563 din 07.10. 2021 a Primariei comunei Urmenis catre Ministerul Dezvoltarii, Lucrarilor Publice si Administratiei;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MDLPA-121871/DPFBL-5175/17.11.2021 inregistrata la Primaria comunei Urmenis sub nr.1921 din 06.12.2021: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MDLPA-121871/DPFBL-5175/03.12.2021 inregistrata la Primaria comunei Urmenis sub nr.2014 din 16.12.2021: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MDLPA-121871/DPFBL-5175/07.12.2021 inregistrata la Primaria comunei Urmenis sub nr.2082 din 30.12.2021:</w:t>
      </w:r>
    </w:p>
    <w:p w:rsidR="00DA70B0" w:rsidRDefault="00DA70B0" w:rsidP="00DA70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F9329A">
        <w:rPr>
          <w:rFonts w:ascii="Times New Roman" w:eastAsiaTheme="minorEastAsia" w:hAnsi="Times New Roman" w:cs="Times New Roman"/>
          <w:color w:val="FF0000"/>
          <w:sz w:val="24"/>
          <w:szCs w:val="24"/>
          <w:lang w:val="ro-RO"/>
        </w:rPr>
        <w:t>- Hotărârea Consiliului Local Urmenis nr.</w:t>
      </w:r>
      <w:r w:rsidRPr="00F9329A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    </w:t>
      </w:r>
      <w:r w:rsidRPr="00F93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 xml:space="preserve">privind clasificarea drumurilor de interes local ca drumuri de exploatare agricolă 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nr.1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/1999 privind însuşirea Inventarului bunurilor care aparţin domeniului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500" w:rsidRPr="004F324E" w:rsidRDefault="009B0500" w:rsidP="009B0500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În conformitate cu: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32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ulterioare ;</w:t>
      </w:r>
      <w:proofErr w:type="gramEnd"/>
    </w:p>
    <w:p w:rsidR="009B0500" w:rsidRPr="00BB1E95" w:rsidRDefault="009B0500" w:rsidP="009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-prevederile art.129 alin.(6) si art.607 alin.(4) din Ordonanta de Urgenta a Guvenului nr.57/2019 privind Codul administrativ, cu modificarile si completarile ulterioare;</w:t>
      </w:r>
    </w:p>
    <w:p w:rsidR="009B0500" w:rsidRDefault="009B0500" w:rsidP="009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>-preve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derile Hotararii Guvernului nr.392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/2020 privind aprobarea Normelor tehnice pentru intocmirea inventarului bunurilor care alcatuiesc domeniul public si privat al comunelor, al oraselor, al municipiilor si al judetelor. </w:t>
      </w:r>
    </w:p>
    <w:p w:rsidR="009B0500" w:rsidRPr="00BB1E95" w:rsidRDefault="009B0500" w:rsidP="009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  <w:t xml:space="preserve">-prevederile art.289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administrativ, cu modificarile si completarile ulterioare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; </w:t>
      </w:r>
    </w:p>
    <w:p w:rsidR="009B0500" w:rsidRPr="004F324E" w:rsidRDefault="009B0500" w:rsidP="009B05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temeiul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art.129 alin(1) și (2) lit.c), art.139 alin(1) si (3) lit.g) , art.196 alin(1) lit.a) și art. 289 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,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modificarile si completarile ulterioare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9B0500" w:rsidRPr="004F324E" w:rsidRDefault="009B0500" w:rsidP="009B05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Comisia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cultura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s-a întrunit în şedinţă pentru a analiza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proiectul de hotarâre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84611">
        <w:rPr>
          <w:rFonts w:ascii="Times New Roman" w:eastAsiaTheme="minorEastAsia" w:hAnsi="Times New Roman" w:cs="Times New Roman"/>
          <w:sz w:val="24"/>
          <w:szCs w:val="24"/>
        </w:rPr>
        <w:t xml:space="preserve">privind atestarea  inventarului bunurilor care apartin  domeniului public al comunei </w:t>
      </w:r>
      <w:proofErr w:type="gramStart"/>
      <w:r w:rsidRPr="00484611">
        <w:rPr>
          <w:rFonts w:ascii="Times New Roman" w:eastAsiaTheme="minorEastAsia" w:hAnsi="Times New Roman" w:cs="Times New Roman"/>
          <w:sz w:val="24"/>
          <w:szCs w:val="24"/>
        </w:rPr>
        <w:t>Urmenis ,</w:t>
      </w:r>
      <w:proofErr w:type="gramEnd"/>
      <w:r w:rsidRPr="00484611">
        <w:rPr>
          <w:rFonts w:ascii="Times New Roman" w:eastAsiaTheme="minorEastAsia" w:hAnsi="Times New Roman" w:cs="Times New Roman"/>
          <w:sz w:val="24"/>
          <w:szCs w:val="24"/>
        </w:rPr>
        <w:t xml:space="preserve"> Județul Bistrița- Năsăud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Proiectul a fost avizat cu 7 voturi pentru</w:t>
      </w:r>
      <w:proofErr w:type="gramStart"/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,_</w:t>
      </w:r>
      <w:proofErr w:type="gramEnd"/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_ împotrivă şi___ abţineri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Comisia de cultura: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Domnul 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CERNAT IOAN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preşedinte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                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Domnul 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PRECUB VIOREL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secretar;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3. Domnul BUTA CRISTINEL LICĂ–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4. Domnul NASTE IOAN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5. Domnul CĂLBAZĂ IOAN VASILE–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6. Domnul BĂLAJ MARIAN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7. Doamna TOMȘA ILEANA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– membru.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B0500" w:rsidRPr="004F324E" w:rsidRDefault="009B0500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4561C" w:rsidRDefault="0084561C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E90A62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4561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="004F324E"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ROMANIA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JUDETUL BISTRITA-NASAUD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sz w:val="24"/>
          <w:szCs w:val="24"/>
        </w:rPr>
        <w:t>CONSILIUL LOCAL URMENIS</w:t>
      </w:r>
    </w:p>
    <w:p w:rsidR="004F324E" w:rsidRPr="00DA70B0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70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Nr. </w:t>
      </w:r>
      <w:r w:rsidR="00962111" w:rsidRPr="00DA70B0">
        <w:rPr>
          <w:rFonts w:ascii="Times New Roman" w:eastAsia="Times New Roman" w:hAnsi="Times New Roman" w:cs="Times New Roman"/>
          <w:color w:val="FF0000"/>
          <w:sz w:val="24"/>
          <w:szCs w:val="24"/>
        </w:rPr>
        <w:t>86</w:t>
      </w:r>
      <w:r w:rsidRPr="00DA70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din 14.01.2022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Comisia de administratie publica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AVIZ   FAVORABIL</w:t>
      </w:r>
    </w:p>
    <w:p w:rsidR="00484611" w:rsidRPr="00BB1E95" w:rsidRDefault="00484611" w:rsidP="0048461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rivind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atestarea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>inventarului bunurilor care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apartin 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domeniul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ui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public al comunei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Urmenis</w:t>
      </w:r>
      <w:r w:rsidRPr="00BB1E95">
        <w:rPr>
          <w:rFonts w:ascii="Times New Roman" w:eastAsiaTheme="minorEastAsia" w:hAnsi="Times New Roman" w:cs="Times New Roman"/>
          <w:b/>
          <w:sz w:val="24"/>
          <w:szCs w:val="24"/>
        </w:rPr>
        <w:t xml:space="preserve"> , Județul Bistrița- Năsăud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B0500" w:rsidRDefault="009B0500" w:rsidP="009B05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Avand in vedere:</w:t>
      </w:r>
    </w:p>
    <w:p w:rsidR="001634A0" w:rsidRPr="004F324E" w:rsidRDefault="001634A0" w:rsidP="00163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>-adresa nr II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/5125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ED3B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de la Institutia Prefectului – Judetul Bistrita Nasaud.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-referatul de aprobare a primarului comunei,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39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;</w:t>
      </w:r>
    </w:p>
    <w:p w:rsidR="009B0500" w:rsidRPr="00BB1E95" w:rsidRDefault="009B0500" w:rsidP="009B050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-raportul   compartimentului de specialitate,  înregistrat sub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43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-procesul verbal al comisiei speciale pentru întocmirea inventariului bunurilor care alcătuiesc domeniul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1542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06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.2021;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-declarația pe propria răspundere a secretarului general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nr.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44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01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-adreasa nr.1563 din 07.10. 2021 a Primariei comunei Urmenis catre Ministerul Dezvoltarii, Lucrarilor Publice si Administratiei;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MDLPA-121871/DPFBL-5175/17.11.2021 inregistrata la Primaria comunei Urmenis sub nr.1921 din 06.12.2021: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MDLPA-121871/DPFBL-5175/03.12.2021 inregistrata la Primaria comunei Urmenis sub nr.2014 din 16.12.2021:</w:t>
      </w:r>
    </w:p>
    <w:p w:rsidR="009B0500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-adresa nr. MDLPA-121871/DPFBL-5175/07.12.2021 inregistrata la Primaria comunei Urmenis sub nr.2082 din 30.12.2021:</w:t>
      </w:r>
    </w:p>
    <w:p w:rsidR="00DA70B0" w:rsidRDefault="00DA70B0" w:rsidP="00DA70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F9329A">
        <w:rPr>
          <w:rFonts w:ascii="Times New Roman" w:eastAsiaTheme="minorEastAsia" w:hAnsi="Times New Roman" w:cs="Times New Roman"/>
          <w:color w:val="FF0000"/>
          <w:sz w:val="24"/>
          <w:szCs w:val="24"/>
          <w:lang w:val="ro-RO"/>
        </w:rPr>
        <w:t>- Hotărârea Consiliului Local Urmenis nr.</w:t>
      </w:r>
      <w:r w:rsidRPr="00F9329A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 xml:space="preserve">    </w:t>
      </w:r>
      <w:r w:rsidRPr="00F93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 w:eastAsia="ro-RO"/>
        </w:rPr>
        <w:t xml:space="preserve">privind clasificarea drumurilor de interes local ca drumuri de exploatare agricolă 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-Hotărârea Consiliului Local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nr.1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/1999 privind însuşirea Inventarului bunurilor care aparţin domeniului public al comunei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Urmenis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;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E85896">
        <w:rPr>
          <w:rFonts w:ascii="Times New Roman" w:eastAsia="Times New Roman" w:hAnsi="Times New Roman" w:cs="Times New Roman"/>
          <w:sz w:val="24"/>
          <w:szCs w:val="24"/>
          <w:lang w:val="ro-RO"/>
        </w:rPr>
        <w:t>-Anexa nr.57 „Inventarul bunurilor care aparțin domeniului public al comunei Urmenis” la sectiunea I”Bunuri imobile” publicat in  Hotărârea Guvernului nr.905/2002 privind atestarea domeniului public al județului Bistrița-Năsăud, precum și al municipiului , orașelor si comunelor din județul Bistrița-Năsăud, modificata si completata pin HG 544/2011 cu  anexe  de la 1-10</w:t>
      </w:r>
      <w:r w:rsidRPr="00E858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500" w:rsidRPr="004F324E" w:rsidRDefault="009B0500" w:rsidP="009B0500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În conformitate cu:</w:t>
      </w:r>
    </w:p>
    <w:p w:rsidR="009B0500" w:rsidRPr="00BB1E95" w:rsidRDefault="009B0500" w:rsidP="009B05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32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1E95">
        <w:rPr>
          <w:rFonts w:ascii="Times New Roman" w:eastAsiaTheme="minorEastAsia" w:hAnsi="Times New Roman" w:cs="Times New Roman"/>
          <w:sz w:val="24"/>
          <w:szCs w:val="24"/>
        </w:rPr>
        <w:tab/>
        <w:t xml:space="preserve">-prevederile Ordonanţei Guvernului nr.43/1997 privind regimul drumurilor, republicată, cu modificările şi completările </w:t>
      </w:r>
      <w:proofErr w:type="gramStart"/>
      <w:r w:rsidRPr="00BB1E95">
        <w:rPr>
          <w:rFonts w:ascii="Times New Roman" w:eastAsiaTheme="minorEastAsia" w:hAnsi="Times New Roman" w:cs="Times New Roman"/>
          <w:sz w:val="24"/>
          <w:szCs w:val="24"/>
        </w:rPr>
        <w:t>ulterioare ;</w:t>
      </w:r>
      <w:proofErr w:type="gramEnd"/>
    </w:p>
    <w:p w:rsidR="009B0500" w:rsidRPr="00BB1E95" w:rsidRDefault="009B0500" w:rsidP="009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lastRenderedPageBreak/>
        <w:t xml:space="preserve">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-prevederile art.129 alin.(6) si art.607 alin.(4) din Ordonanta de Urgenta a Guvenului nr.57/2019 privind Codul administrativ, cu modificarile si completarile ulterioare;</w:t>
      </w:r>
    </w:p>
    <w:p w:rsidR="009B0500" w:rsidRDefault="009B0500" w:rsidP="009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-preve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derile Hotararii Guvernului nr.392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/2020 privind aprobarea Normelor tehnice pentru intocmirea inventarului bunurilor care alcatuiesc domeniul public si privat al comunelor, al oraselor, al municipiilor si al judetelor. </w:t>
      </w:r>
    </w:p>
    <w:p w:rsidR="009B0500" w:rsidRPr="00BB1E95" w:rsidRDefault="009B0500" w:rsidP="009B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  <w:t xml:space="preserve">-prevederile art.289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administrativ, cu modificarile si completarile ulterioare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; </w:t>
      </w:r>
    </w:p>
    <w:p w:rsidR="009B0500" w:rsidRPr="004F324E" w:rsidRDefault="009B0500" w:rsidP="009B05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temeiul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art.129 alin(1) și (2) lit.c), art.139 alin(1) si (3) lit.g) , art.196 alin(1) lit.a) și art. 289  din Ordonanța de Urgență nr.57/2019 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>privind Codul administrativ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it-IT"/>
        </w:rPr>
        <w:t>,</w:t>
      </w:r>
      <w:r w:rsidRPr="00BB1E9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modificarile si completarile ulterioare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9B0500" w:rsidRPr="004F324E" w:rsidRDefault="009B0500" w:rsidP="009B05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Comisia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administratie publica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s-a întrunit în şedinţă pentru a analiza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proiectul de hotarâre 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84611">
        <w:rPr>
          <w:rFonts w:ascii="Times New Roman" w:eastAsiaTheme="minorEastAsia" w:hAnsi="Times New Roman" w:cs="Times New Roman"/>
          <w:sz w:val="24"/>
          <w:szCs w:val="24"/>
        </w:rPr>
        <w:t xml:space="preserve">privind atestarea  inventarului bunurilor care apartin  domeniului public al comunei </w:t>
      </w:r>
      <w:proofErr w:type="gramStart"/>
      <w:r w:rsidRPr="00484611">
        <w:rPr>
          <w:rFonts w:ascii="Times New Roman" w:eastAsiaTheme="minorEastAsia" w:hAnsi="Times New Roman" w:cs="Times New Roman"/>
          <w:sz w:val="24"/>
          <w:szCs w:val="24"/>
        </w:rPr>
        <w:t>Urmenis ,</w:t>
      </w:r>
      <w:proofErr w:type="gramEnd"/>
      <w:r w:rsidRPr="00484611">
        <w:rPr>
          <w:rFonts w:ascii="Times New Roman" w:eastAsiaTheme="minorEastAsia" w:hAnsi="Times New Roman" w:cs="Times New Roman"/>
          <w:sz w:val="24"/>
          <w:szCs w:val="24"/>
        </w:rPr>
        <w:t xml:space="preserve"> Județul Bistrița- Năsăud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Proiectul a fost avizat cu 5 voturi pentru</w:t>
      </w:r>
      <w:proofErr w:type="gramStart"/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,_</w:t>
      </w:r>
      <w:proofErr w:type="gramEnd"/>
      <w:r w:rsidRPr="004F324E">
        <w:rPr>
          <w:rFonts w:ascii="Times New Roman" w:eastAsia="Times New Roman" w:hAnsi="Times New Roman" w:cs="Times New Roman"/>
          <w:sz w:val="24"/>
          <w:szCs w:val="24"/>
          <w:lang w:val="fr-FR"/>
        </w:rPr>
        <w:t>_ împotrivă şi___ abţineri</w:t>
      </w: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24E" w:rsidRPr="004F324E" w:rsidRDefault="004F324E" w:rsidP="004F324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Comisia de administratie publica:</w:t>
      </w:r>
    </w:p>
    <w:p w:rsidR="004F324E" w:rsidRPr="004F324E" w:rsidRDefault="004F324E" w:rsidP="004F324E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Domnul 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GREAB VASILE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–preşedinte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Doamna 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</w:rPr>
        <w:t>TOMȘA ILEANA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– secretar;</w:t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..........................</w:t>
      </w:r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</w:t>
      </w:r>
      <w:r w:rsidRPr="004F324E">
        <w:rPr>
          <w:rFonts w:ascii="Times New Roman" w:eastAsia="Times New Roman" w:hAnsi="Times New Roman" w:cs="Times New Roman"/>
          <w:sz w:val="24"/>
          <w:szCs w:val="24"/>
        </w:rPr>
        <w:t>Domnul PALFI MARIAN AUREL</w:t>
      </w:r>
      <w:r w:rsidRPr="004F324E">
        <w:rPr>
          <w:rFonts w:ascii="Times New Roman" w:eastAsia="Times New Roman" w:hAnsi="Times New Roman" w:cs="Times New Roman"/>
          <w:sz w:val="24"/>
          <w:szCs w:val="24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proofErr w:type="gramStart"/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  <w:proofErr w:type="gramEnd"/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Pr="004F324E">
        <w:rPr>
          <w:rFonts w:ascii="Times New Roman" w:eastAsia="Times New Roman" w:hAnsi="Times New Roman" w:cs="Times New Roman"/>
          <w:sz w:val="24"/>
          <w:szCs w:val="24"/>
        </w:rPr>
        <w:t xml:space="preserve"> Domnul NEGRUȘĂ ALEXANDRU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LAZĂR– </w:t>
      </w:r>
      <w:proofErr w:type="gramStart"/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membru;.........................</w:t>
      </w:r>
      <w:proofErr w:type="gramEnd"/>
    </w:p>
    <w:p w:rsidR="004F324E" w:rsidRPr="004F324E" w:rsidRDefault="004F324E" w:rsidP="004F32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5.</w:t>
      </w:r>
      <w:r w:rsidRPr="004F324E">
        <w:rPr>
          <w:rFonts w:ascii="Times New Roman" w:eastAsia="Times New Roman" w:hAnsi="Times New Roman" w:cs="Times New Roman"/>
          <w:sz w:val="24"/>
          <w:szCs w:val="24"/>
        </w:rPr>
        <w:t xml:space="preserve"> Domnul JURCAN DUMITRU</w:t>
      </w:r>
      <w:r w:rsidRPr="004F324E">
        <w:rPr>
          <w:rFonts w:ascii="Times New Roman" w:eastAsia="Times New Roman" w:hAnsi="Times New Roman" w:cs="Times New Roman"/>
          <w:sz w:val="24"/>
          <w:szCs w:val="24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proofErr w:type="gramStart"/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>membru;</w:t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F324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..........................</w:t>
      </w:r>
      <w:proofErr w:type="gramEnd"/>
    </w:p>
    <w:p w:rsidR="004F324E" w:rsidRPr="004F324E" w:rsidRDefault="004F324E" w:rsidP="004F324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4F324E" w:rsidRPr="004F324E" w:rsidRDefault="004F324E" w:rsidP="004F324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24E" w:rsidRPr="004F324E" w:rsidRDefault="004F324E" w:rsidP="004F3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Default="00BB1E95" w:rsidP="00BB1E95">
      <w:pPr>
        <w:rPr>
          <w:rFonts w:eastAsiaTheme="minorEastAsia"/>
        </w:rPr>
      </w:pPr>
    </w:p>
    <w:p w:rsidR="009353E6" w:rsidRDefault="009353E6" w:rsidP="00BB1E95">
      <w:pPr>
        <w:rPr>
          <w:rFonts w:eastAsiaTheme="minorEastAsia"/>
        </w:rPr>
      </w:pPr>
    </w:p>
    <w:p w:rsidR="009353E6" w:rsidRDefault="009353E6" w:rsidP="00BB1E95">
      <w:pPr>
        <w:rPr>
          <w:rFonts w:eastAsiaTheme="minorEastAsia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BB1E95" w:rsidRPr="00BB1E95" w:rsidRDefault="00BB1E95" w:rsidP="00BB1E95">
      <w:pPr>
        <w:rPr>
          <w:rFonts w:eastAsiaTheme="minorEastAsia"/>
        </w:rPr>
      </w:pPr>
    </w:p>
    <w:p w:rsidR="002D733B" w:rsidRDefault="002D733B"/>
    <w:sectPr w:rsidR="002D733B" w:rsidSect="00B7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7F2DF2"/>
    <w:multiLevelType w:val="hybridMultilevel"/>
    <w:tmpl w:val="52DC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73D9"/>
    <w:multiLevelType w:val="hybridMultilevel"/>
    <w:tmpl w:val="E2789028"/>
    <w:lvl w:ilvl="0" w:tplc="18AE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5FF0"/>
    <w:multiLevelType w:val="hybridMultilevel"/>
    <w:tmpl w:val="2E78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41D"/>
    <w:multiLevelType w:val="hybridMultilevel"/>
    <w:tmpl w:val="2C7271D4"/>
    <w:lvl w:ilvl="0" w:tplc="D62AC6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3428"/>
    <w:multiLevelType w:val="hybridMultilevel"/>
    <w:tmpl w:val="5514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14"/>
    <w:rsid w:val="00014842"/>
    <w:rsid w:val="0003535F"/>
    <w:rsid w:val="00042587"/>
    <w:rsid w:val="000461BA"/>
    <w:rsid w:val="00091D6D"/>
    <w:rsid w:val="001048DA"/>
    <w:rsid w:val="0014277E"/>
    <w:rsid w:val="001634A0"/>
    <w:rsid w:val="001746F5"/>
    <w:rsid w:val="00186EC7"/>
    <w:rsid w:val="00187DB2"/>
    <w:rsid w:val="001A448B"/>
    <w:rsid w:val="001C05CC"/>
    <w:rsid w:val="001F6D66"/>
    <w:rsid w:val="00213D81"/>
    <w:rsid w:val="00297F5F"/>
    <w:rsid w:val="002B46A4"/>
    <w:rsid w:val="002B7F75"/>
    <w:rsid w:val="002D733B"/>
    <w:rsid w:val="002F112E"/>
    <w:rsid w:val="00357528"/>
    <w:rsid w:val="003D7AEA"/>
    <w:rsid w:val="00406268"/>
    <w:rsid w:val="0043451E"/>
    <w:rsid w:val="004651F2"/>
    <w:rsid w:val="004675D0"/>
    <w:rsid w:val="00484611"/>
    <w:rsid w:val="004A6D56"/>
    <w:rsid w:val="004B10F4"/>
    <w:rsid w:val="004E6ACB"/>
    <w:rsid w:val="004F324E"/>
    <w:rsid w:val="00515315"/>
    <w:rsid w:val="0052284E"/>
    <w:rsid w:val="00555A05"/>
    <w:rsid w:val="005B0D05"/>
    <w:rsid w:val="005F1862"/>
    <w:rsid w:val="005F55B7"/>
    <w:rsid w:val="006C6D45"/>
    <w:rsid w:val="006F358A"/>
    <w:rsid w:val="007101EE"/>
    <w:rsid w:val="0071170A"/>
    <w:rsid w:val="00717E2A"/>
    <w:rsid w:val="00723307"/>
    <w:rsid w:val="0074737B"/>
    <w:rsid w:val="00765D5B"/>
    <w:rsid w:val="00775DC3"/>
    <w:rsid w:val="007A4C9E"/>
    <w:rsid w:val="007C7C0C"/>
    <w:rsid w:val="007E4F6E"/>
    <w:rsid w:val="007E60C7"/>
    <w:rsid w:val="007F6AA9"/>
    <w:rsid w:val="00803524"/>
    <w:rsid w:val="008107B9"/>
    <w:rsid w:val="008448DD"/>
    <w:rsid w:val="0084561C"/>
    <w:rsid w:val="008A74BF"/>
    <w:rsid w:val="008C0D19"/>
    <w:rsid w:val="009017B3"/>
    <w:rsid w:val="00910661"/>
    <w:rsid w:val="009353E6"/>
    <w:rsid w:val="00937127"/>
    <w:rsid w:val="00962111"/>
    <w:rsid w:val="009726BC"/>
    <w:rsid w:val="009743CF"/>
    <w:rsid w:val="00984F54"/>
    <w:rsid w:val="00987396"/>
    <w:rsid w:val="009B0500"/>
    <w:rsid w:val="009B7F3F"/>
    <w:rsid w:val="00A05D24"/>
    <w:rsid w:val="00A32526"/>
    <w:rsid w:val="00A32CC6"/>
    <w:rsid w:val="00A44E35"/>
    <w:rsid w:val="00A53EE2"/>
    <w:rsid w:val="00A96C21"/>
    <w:rsid w:val="00AE678D"/>
    <w:rsid w:val="00AF7F1B"/>
    <w:rsid w:val="00B153C5"/>
    <w:rsid w:val="00B36E3C"/>
    <w:rsid w:val="00B51FF2"/>
    <w:rsid w:val="00B72225"/>
    <w:rsid w:val="00B93559"/>
    <w:rsid w:val="00BB1E95"/>
    <w:rsid w:val="00BF258F"/>
    <w:rsid w:val="00C401E3"/>
    <w:rsid w:val="00CA5086"/>
    <w:rsid w:val="00CA6338"/>
    <w:rsid w:val="00CB41E9"/>
    <w:rsid w:val="00CC1730"/>
    <w:rsid w:val="00D03923"/>
    <w:rsid w:val="00D26277"/>
    <w:rsid w:val="00D54248"/>
    <w:rsid w:val="00D7123F"/>
    <w:rsid w:val="00DA70B0"/>
    <w:rsid w:val="00DE0AF1"/>
    <w:rsid w:val="00DF35EE"/>
    <w:rsid w:val="00E000E2"/>
    <w:rsid w:val="00E0676A"/>
    <w:rsid w:val="00E129BA"/>
    <w:rsid w:val="00E16B61"/>
    <w:rsid w:val="00E177D8"/>
    <w:rsid w:val="00E24D4B"/>
    <w:rsid w:val="00E27487"/>
    <w:rsid w:val="00E37604"/>
    <w:rsid w:val="00E61253"/>
    <w:rsid w:val="00E85896"/>
    <w:rsid w:val="00E90A62"/>
    <w:rsid w:val="00EB2585"/>
    <w:rsid w:val="00ED3B5B"/>
    <w:rsid w:val="00EE1B64"/>
    <w:rsid w:val="00EE54A4"/>
    <w:rsid w:val="00EF1763"/>
    <w:rsid w:val="00F229E1"/>
    <w:rsid w:val="00F3097E"/>
    <w:rsid w:val="00F67B14"/>
    <w:rsid w:val="00F67DC2"/>
    <w:rsid w:val="00F82811"/>
    <w:rsid w:val="00F9329A"/>
    <w:rsid w:val="00F962DB"/>
    <w:rsid w:val="00FA4398"/>
    <w:rsid w:val="00FE5804"/>
    <w:rsid w:val="00FF202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1E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B1E95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B1E95"/>
  </w:style>
  <w:style w:type="character" w:styleId="Hyperlink">
    <w:name w:val="Hyperlink"/>
    <w:basedOn w:val="DefaultParagraphFont"/>
    <w:unhideWhenUsed/>
    <w:rsid w:val="00BB1E95"/>
    <w:rPr>
      <w:color w:val="0000FF"/>
      <w:u w:val="single"/>
    </w:rPr>
  </w:style>
  <w:style w:type="paragraph" w:styleId="NoSpacing">
    <w:name w:val="No Spacing"/>
    <w:uiPriority w:val="1"/>
    <w:qFormat/>
    <w:rsid w:val="00BB1E95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BB1E95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B1E9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5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9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B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E95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B1E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1E95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B1E95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B1E95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67DC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1E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B1E95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B1E95"/>
  </w:style>
  <w:style w:type="character" w:styleId="Hyperlink">
    <w:name w:val="Hyperlink"/>
    <w:basedOn w:val="DefaultParagraphFont"/>
    <w:unhideWhenUsed/>
    <w:rsid w:val="00BB1E95"/>
    <w:rPr>
      <w:color w:val="0000FF"/>
      <w:u w:val="single"/>
    </w:rPr>
  </w:style>
  <w:style w:type="paragraph" w:styleId="NoSpacing">
    <w:name w:val="No Spacing"/>
    <w:uiPriority w:val="1"/>
    <w:qFormat/>
    <w:rsid w:val="00BB1E95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BB1E95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B1E9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5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9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B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E95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B1E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1E95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B1E95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B1E95"/>
    <w:pPr>
      <w:spacing w:after="0" w:line="240" w:lineRule="auto"/>
    </w:pPr>
    <w:rPr>
      <w:rFonts w:eastAsia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67DC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urmeni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B304-A67C-4A83-9E17-3EFF560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14</cp:revision>
  <cp:lastPrinted>2022-01-14T12:26:00Z</cp:lastPrinted>
  <dcterms:created xsi:type="dcterms:W3CDTF">2022-02-24T09:43:00Z</dcterms:created>
  <dcterms:modified xsi:type="dcterms:W3CDTF">2022-03-14T18:01:00Z</dcterms:modified>
</cp:coreProperties>
</file>